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Logistics, hospitality sectors likely to benefit from new M-SEP scheme allowing more foreign hires</w:t>
      </w:r>
      <w:br/>
      <w:hyperlink r:id="rId7" w:history="1">
        <w:r>
          <w:rPr>
            <w:color w:val="2980b9"/>
            <w:u w:val="single"/>
          </w:rPr>
          <w:t xml:space="preserve">https://www.straitstimes.com/singapore/jobs/logistics-hospitality-sector-among-those-likely-to-benefit-from-m-sep-scheme</w:t>
        </w:r>
      </w:hyperlink>
    </w:p>
    <w:p>
      <w:pPr>
        <w:pStyle w:val="Heading1"/>
      </w:pPr>
      <w:bookmarkStart w:id="2" w:name="_Toc2"/>
      <w:r>
        <w:t>Article summary:</w:t>
      </w:r>
      <w:bookmarkEnd w:id="2"/>
    </w:p>
    <w:p>
      <w:pPr>
        <w:jc w:val="both"/>
      </w:pPr>
      <w:r>
        <w:rPr/>
        <w:t xml:space="preserve">1. The Manpower for Strategic Economic Priorities (M-SEP) scheme allows firms to temporarily hire a few more foreign workers beyond prevailing S Pass and work permit quotas.</w:t>
      </w:r>
    </w:p>
    <w:p>
      <w:pPr>
        <w:jc w:val="both"/>
      </w:pPr>
      <w:r>
        <w:rPr/>
        <w:t xml:space="preserve">2. Sectors likely to benefit from the scheme include the maritime, logistics and supply chain sectors.</w:t>
      </w:r>
    </w:p>
    <w:p>
      <w:pPr>
        <w:jc w:val="both"/>
      </w:pPr>
      <w:r>
        <w:rPr/>
        <w:t xml:space="preserve">3. Firms must commit to hiring or sending for training the same number of locals as the additional quota they seek, with limited exceptions.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new M-SEP scheme allowing more foreign hires in Singapore, providing accurate information about the scheme's details and potential benefits for certain sectors. However, there are some potential biases that should be noted. For example, while it mentions that larger firms may benefit more from the additional quota than small and medium-sized enterprises, it does not explore any potential disadvantages that this could have on smaller businesses. Additionally, while it mentions that firms must commit to hiring or sending for training the same number of locals as the additional quota they seek, it does not provide any evidence or further explanation as to how this will be enforced or monitored by authorities. Furthermore, while it mentions possible skills that Singaporeans sent for additional training could develop under M-SEP, it does not explore any other potential skillsets or qualifications that could be beneficial for local workers in order to remain competitive in their respective industries. Finally, while it mentions some aspects of the scheme which human resource practitioners may need more clarity on, such as how applications would be treated if a firm is already part of an economic scheme, it does not provide any further insights into what other questions practitioners may have regarding M-SEP.</w:t>
      </w:r>
    </w:p>
    <w:p>
      <w:pPr>
        <w:pStyle w:val="Heading1"/>
      </w:pPr>
      <w:bookmarkStart w:id="5" w:name="_Toc5"/>
      <w:r>
        <w:t>Topics for further research:</w:t>
      </w:r>
      <w:bookmarkEnd w:id="5"/>
    </w:p>
    <w:p>
      <w:pPr>
        <w:spacing w:after="0"/>
        <w:numPr>
          <w:ilvl w:val="0"/>
          <w:numId w:val="2"/>
        </w:numPr>
      </w:pPr>
      <w:r>
        <w:rPr/>
        <w:t xml:space="preserve">Impact of M-SEP on small and medium-sized enterprises</w:t>
      </w:r>
    </w:p>
    <w:p>
      <w:pPr>
        <w:spacing w:after="0"/>
        <w:numPr>
          <w:ilvl w:val="0"/>
          <w:numId w:val="2"/>
        </w:numPr>
      </w:pPr>
      <w:r>
        <w:rPr/>
        <w:t xml:space="preserve">Enforcement of M-SEP quota requirements</w:t>
      </w:r>
    </w:p>
    <w:p>
      <w:pPr>
        <w:spacing w:after="0"/>
        <w:numPr>
          <w:ilvl w:val="0"/>
          <w:numId w:val="2"/>
        </w:numPr>
      </w:pPr>
      <w:r>
        <w:rPr/>
        <w:t xml:space="preserve">Competitive skillsets for Singaporean workers</w:t>
      </w:r>
    </w:p>
    <w:p>
      <w:pPr>
        <w:spacing w:after="0"/>
        <w:numPr>
          <w:ilvl w:val="0"/>
          <w:numId w:val="2"/>
        </w:numPr>
      </w:pPr>
      <w:r>
        <w:rPr/>
        <w:t xml:space="preserve">M-SEP application process for firms already part of an economic scheme</w:t>
      </w:r>
    </w:p>
    <w:p>
      <w:pPr>
        <w:spacing w:after="0"/>
        <w:numPr>
          <w:ilvl w:val="0"/>
          <w:numId w:val="2"/>
        </w:numPr>
      </w:pPr>
      <w:r>
        <w:rPr/>
        <w:t xml:space="preserve">Questions human resource practitioners have about M-SEP</w:t>
      </w:r>
    </w:p>
    <w:p>
      <w:pPr>
        <w:numPr>
          <w:ilvl w:val="0"/>
          <w:numId w:val="2"/>
        </w:numPr>
      </w:pPr>
      <w:r>
        <w:rPr/>
        <w:t xml:space="preserve">Benefits of M-SEP for Singaporean workers</w:t>
      </w:r>
    </w:p>
    <w:p>
      <w:pPr>
        <w:pStyle w:val="Heading1"/>
      </w:pPr>
      <w:bookmarkStart w:id="6" w:name="_Toc6"/>
      <w:r>
        <w:t>Report location:</w:t>
      </w:r>
      <w:bookmarkEnd w:id="6"/>
    </w:p>
    <w:p>
      <w:hyperlink r:id="rId8" w:history="1">
        <w:r>
          <w:rPr>
            <w:color w:val="2980b9"/>
            <w:u w:val="single"/>
          </w:rPr>
          <w:t xml:space="preserve">https://www.fullpicture.app/item/293608f69931e41416274cad939d87bd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8F1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raitstimes.com/singapore/jobs/logistics-hospitality-sector-among-those-likely-to-benefit-from-m-sep-scheme" TargetMode="External"/><Relationship Id="rId8" Type="http://schemas.openxmlformats.org/officeDocument/2006/relationships/hyperlink" Target="https://www.fullpicture.app/item/293608f69931e41416274cad939d87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2023-02-21T18:53:41+01:00</dcterms:created>
  <dcterms:modified xsi:type="dcterms:W3CDTF">2023-02-21T18:53:41+01:00</dcterms:modified>
</cp:coreProperties>
</file>

<file path=docProps/custom.xml><?xml version="1.0" encoding="utf-8"?>
<Properties xmlns="http://schemas.openxmlformats.org/officeDocument/2006/custom-properties" xmlns:vt="http://schemas.openxmlformats.org/officeDocument/2006/docPropsVTypes"/>
</file>