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Před 20 lety vyšel Freelancer. Megalomanské plány ale nenaplnil - CzechCrunch</w:t>
      </w:r>
      <w:br/>
      <w:hyperlink r:id="rId7" w:history="1">
        <w:r>
          <w:rPr>
            <w:color w:val="2980b9"/>
            <w:u w:val="single"/>
          </w:rPr>
          <w:t xml:space="preserve">https://cc.cz/kultovni-kosmicky-klenot-pred-20-lety-vysel-freelancer-predzvest-megalomanskeho-star-citizenu/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Před 20 lety vyšel vesmírný simulátor Freelancer od studia Digital Anvil, které spoluzakládal vývojář Chris Roberts.</w:t>
      </w:r>
    </w:p>
    <w:p>
      <w:pPr>
        <w:jc w:val="both"/>
      </w:pPr>
      <w:r>
        <w:rPr/>
        <w:t xml:space="preserve">2. Hra měla být ambiciózním projektem s tisícovkami hráčů v digitální galaxii, ale nakonec byla vydána pod Microsoftem a musela se oprostit od některých plánů.</w:t>
      </w:r>
    </w:p>
    <w:p>
      <w:pPr>
        <w:jc w:val="both"/>
      </w:pPr>
      <w:r>
        <w:rPr/>
        <w:t xml:space="preserve">3. Navzdory tomu se hra stala kultovním titulem a dodnes ji fanoušci tvoří modifikace a rozšíření.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se zaměřuje na výročí vydání hry Freelancer a její historii. Autor popisuje plány tvůrce Chris Robertse, které byly velmi ambiciózní a zahrnovaly živoucí simulaci ekonomiky, tisícovky hráčů a obrovskou digitální galaxii. Nicméně, tyto plány nebyly naplněny kvůli nedostatku financí a časovému omezení.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také popisuje samotnou hru jako kultovní titul s komunitou fanoušků, kteří stále tvoří modifikace a rozšíření. Hra nabídla mysteriózní sci-fi příběh o kolonizaci vzdálené části vesmíru a simulaci trhu. Kritika se zaměřuje na to, že plány tvůrce byly přehnané a nerealistické, což vedlo ke snižování ambicí během vývoje hry.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může být považován za jednostranný, protože se soustředil pouze na pozitiva hry a nezmiňoval potenciální problémy s plány tvůrce. Také nenabídne protiargumenty k plánům tvůrce ani neprezentuje oba pohledy stejně.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mohou být nepodložená tvrzení o tom, že Microsoft se soustředil pouze na doručení hry na trh a nebral vážně ambice tvůrce. Tyto informace nejsou podloženy důkazy ani zdroji.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poskytuje zajímavý pohled na historii hry Freelancer a plány tvůrce Chris Robertse. Nicméně, je nutné brát v úvahu jeho jednostrannost a nepodložená tvrzení.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Kritika plánů tvůrce Chris Robertse pro hru Freelancer
</w:t>
      </w:r>
    </w:p>
    <w:p>
      <w:pPr>
        <w:spacing w:after="0"/>
        <w:numPr>
          <w:ilvl w:val="0"/>
          <w:numId w:val="2"/>
        </w:numPr>
      </w:pPr>
      <w:r>
        <w:rPr/>
        <w:t xml:space="preserve">Finanční a časové omezení vývoje hry Freelancer
</w:t>
      </w:r>
    </w:p>
    <w:p>
      <w:pPr>
        <w:spacing w:after="0"/>
        <w:numPr>
          <w:ilvl w:val="0"/>
          <w:numId w:val="2"/>
        </w:numPr>
      </w:pPr>
      <w:r>
        <w:rPr/>
        <w:t xml:space="preserve">Negativní dopady snižování ambicí během vývoje hry Freelancer
</w:t>
      </w:r>
    </w:p>
    <w:p>
      <w:pPr>
        <w:spacing w:after="0"/>
        <w:numPr>
          <w:ilvl w:val="0"/>
          <w:numId w:val="2"/>
        </w:numPr>
      </w:pPr>
      <w:r>
        <w:rPr/>
        <w:t xml:space="preserve">Potenciální problémy s plány tvůrce Chris Robertse pro hru Freelancer
</w:t>
      </w:r>
    </w:p>
    <w:p>
      <w:pPr>
        <w:spacing w:after="0"/>
        <w:numPr>
          <w:ilvl w:val="0"/>
          <w:numId w:val="2"/>
        </w:numPr>
      </w:pPr>
      <w:r>
        <w:rPr/>
        <w:t xml:space="preserve">Pohled Microsoftu na ambice tvůrce Chris Robertse pro hru Freelancer
</w:t>
      </w:r>
    </w:p>
    <w:p>
      <w:pPr>
        <w:numPr>
          <w:ilvl w:val="0"/>
          <w:numId w:val="2"/>
        </w:numPr>
      </w:pPr>
      <w:r>
        <w:rPr/>
        <w:t xml:space="preserve">Rozšíření a modifikace hry Freelancer vytvořené fanoušky hry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https://www.fullpicture.app/item/29ef5d295ab9e45d7b684fc5ca056167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C390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c.cz/kultovni-kosmicky-klenot-pred-20-lety-vysel-freelancer-predzvest-megalomanskeho-star-citizenu/" TargetMode="External"/><Relationship Id="rId8" Type="http://schemas.openxmlformats.org/officeDocument/2006/relationships/hyperlink" Target="https://www.fullpicture.app/item/29ef5d295ab9e45d7b684fc5ca05616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2024-02-11T16:43:17+01:00</dcterms:created>
  <dcterms:modified xsi:type="dcterms:W3CDTF">2024-02-11T16:43:17+01:00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