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工业机器人应用与国际不平等交换 - 中国知网</w:t></w:r><w:br/><w:hyperlink r:id="rId7" w:history="1"><w:r><w:rPr><w:color w:val="2980b9"/><w:u w:val="single"/></w:rPr><w:t xml:space="preserve">https://kns.cnki.net/kcms2/article/abstract?v=3uoqIhG8C44YLTlOAiTRKibYlV5Vjs7ioT0BO4yQ4m_mOgeS2ml3UJDaXnQCeZooqeDrh-EXAmKJBekbU3TXV7WVcr8M_c0v&uniplatform=NZKPT</w:t></w:r></w:hyperlink></w:p><w:p><w:pPr><w:pStyle w:val="Heading1"/></w:pPr><w:bookmarkStart w:id="2" w:name="_Toc2"/><w:r><w:t>Article summary:</w:t></w:r><w:bookmarkEnd w:id="2"/></w:p><w:p><w:pPr><w:jc w:val="both"/></w:pPr><w:r><w:rPr/><w:t xml:space="preserve">1. 工业机器人的应用水平差异对国际不平等交换有重要影响。文章通过构建指标，研究了发展中国家和发达国家之间工业机器人应用水平差异对国际不平等交换程度的影响。结果表明，缩小发展中国家与发达国家工业机器人应用水平差距可以显著减少国际不平等交换程度。</w:t></w:r></w:p><w:p><w:pPr><w:jc w:val="both"/></w:pPr><w:r><w:rPr/><w:t xml:space="preserve"></w:t></w:r></w:p><w:p><w:pPr><w:jc w:val="both"/></w:pPr><w:r><w:rPr/><w:t xml:space="preserve">2. 发展中国家缩小与发达国家工业机器人应用水平差距的机制是通过缩小总体劳动生产率和技术水平与发达国家的差距来实现的。这样做可以减少国际不平等交换。</w:t></w:r></w:p><w:p><w:pPr><w:jc w:val="both"/></w:pPr><w:r><w:rPr/><w:t xml:space="preserve"></w:t></w:r></w:p><w:p><w:pPr><w:jc w:val="both"/></w:pPr><w:r><w:rPr/><w:t xml:space="preserve">3. 对外开放程度、政府治理水平和追赶发达国家的决心是实现缩小工业机器人应用水平差距效果的重要支撑。这些因素对于减少国际不平等交换具有重要作用。</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对于上述文章，可以提出以下批判性分析：</w:t></w:r></w:p><w:p><w:pPr><w:jc w:val="both"/></w:pPr><w:r><w:rPr/><w:t xml:space="preserve"></w:t></w:r></w:p><w:p><w:pPr><w:jc w:val="both"/></w:pPr><w:r><w:rPr/><w:t xml:space="preserve">1. 潜在偏见及其来源：文章似乎基于马克思的国际价值理论来构建不平等交换指数，这可能暗示了作者对于社会主义或马克思主义的倾向。这种倾向可能会影响作者对于工业机器人应用与国际不平等交换关系的解释和分析。</w:t></w:r></w:p><w:p><w:pPr><w:jc w:val="both"/></w:pPr><w:r><w:rPr/><w:t xml:space="preserve"></w:t></w:r></w:p><w:p><w:pPr><w:jc w:val="both"/></w:pPr><w:r><w:rPr/><w:t xml:space="preserve">2. 片面报道：文章只关注了工业机器人应用水平差异对国际不平等交换的影响，而忽略了其他因素的作用。例如，技术转移、知识产权保护、市场准入等因素也可能对国际不平等交换产生重要影响，但在文章中未被充分考虑。</w:t></w:r></w:p><w:p><w:pPr><w:jc w:val="both"/></w:pPr><w:r><w:rPr/><w:t xml:space="preserve"></w:t></w:r></w:p><w:p><w:pPr><w:jc w:val="both"/></w:pPr><w:r><w:rPr/><w:t xml:space="preserve">3. 无根据的主张：文章声称工业机器人应用水平差异的缩小显著降低了国家间的不平等交换程度，但没有提供足够的证据来支持这一观点。缺乏具体数据和实证研究结果使得这一主张缺乏说服力。</w:t></w:r></w:p><w:p><w:pPr><w:jc w:val="both"/></w:pPr><w:r><w:rPr/><w:t xml:space="preserve"></w:t></w:r></w:p><w:p><w:pPr><w:jc w:val="both"/></w:pPr><w:r><w:rPr/><w:t xml:space="preserve">4. 缺失的考虑点：文章没有考虑到发展中国家在工业机器人应用方面存在的困难和挑战。例如，发展中国家可能面临技术转移的障碍、人力资源不足、资金短缺等问题，这些因素可能限制了它们缩小与发达国家之间工业机器人应用水平差距的能力。</w:t></w:r></w:p><w:p><w:pPr><w:jc w:val="both"/></w:pPr><w:r><w:rPr/><w:t xml:space="preserve"></w:t></w:r></w:p><w:p><w:pPr><w:jc w:val="both"/></w:pPr><w:r><w:rPr/><w:t xml:space="preserve">5. 所提出主张的缺失证据：文章没有提供充分的数据和实证研究来支持其关于工业机器人应用与国际不平等交换关系的主张。没有具体的案例研究或统计数据来支持作者的观点，使得文章的结论显得不够可靠。</w:t></w:r></w:p><w:p><w:pPr><w:jc w:val="both"/></w:pPr><w:r><w:rPr/><w:t xml:space="preserve"></w:t></w:r></w:p><w:p><w:pPr><w:jc w:val="both"/></w:pPr><w:r><w:rPr/><w:t xml:space="preserve">6. 未探索的反驳：文章没有探讨可能存在的反驳观点或其他解释。例如，有学者认为国际不平等交换是由于发达国家对发展中国家进行剥削和压榨造成的，而工业机器人应用水平差异只是表象而非根本原因。这种反驳观点在文章中未被充分考虑。</w:t></w:r></w:p><w:p><w:pPr><w:jc w:val="both"/></w:pPr><w:r><w:rPr/><w:t xml:space="preserve"></w:t></w:r></w:p><w:p><w:pPr><w:jc w:val="both"/></w:pPr><w:r><w:rPr/><w:t xml:space="preserve">7. 宣传内容和偏袒：文章似乎倾向于宣传工业机器人应用对于减少国际不平等交换程度的积极影响，而忽略了其他可能存在的负面影响。这种偏袒可能导致作者在呈现问题时缺乏客观性和全面性。</w:t></w:r></w:p><w:p><w:pPr><w:jc w:val="both"/></w:pPr><w:r><w:rPr/><w:t xml:space="preserve"></w:t></w:r></w:p><w:p><w:pPr><w:jc w:val="both"/></w:pPr><w:r><w:rPr/><w:t xml:space="preserve">8. 是否注意到可能的风险：文章没有充分讨论工业机器人应用对于发展中国家可能带来的风险和挑战。例如，工业机器人的广泛应用可能导致大量劳动力失业，加剧社会不平等和贫富差距。这些潜在风险在文章中未被充分考虑。</w:t></w:r></w:p><w:p><w:pPr><w:jc w:val="both"/></w:pPr><w:r><w:rPr/><w:t xml:space="preserve"></w:t></w:r></w:p><w:p><w:pPr><w:jc w:val="both"/></w:pPr><w:r><w:rPr/><w:t xml:space="preserve">9. 没有平等地呈现双方：文章似乎将国际不平等交换问题简化为发展中国家与发达国家之间的差距，并没有充分考虑到其他因素和参与方的作用。这种片面性使得文章对于国际不平等交换问题的理解显得不够全面和准确。</w:t></w:r></w:p><w:p><w:pPr><w:jc w:val="both"/></w:pPr><w:r><w:rPr/><w:t xml:space="preserve"></w:t></w:r></w:p><w:p><w:pPr><w:jc w:val="both"/></w:pPr><w:r><w:rPr/><w:t xml:space="preserve">总之，上述文章存在着潜在偏见、片面报道、无根据的主张、缺失的考虑点、所提出主张的缺失证据、未探索的反驳、宣传内容和偏袒等问题。对于一个复杂而重要的议题如国际不平等交换，需要更加全面客观地进行研究和分析，以避免误导和片面性。</w:t></w:r></w:p><w:p><w:pPr><w:pStyle w:val="Heading1"/></w:pPr><w:bookmarkStart w:id="5" w:name="_Toc5"/><w:r><w:t>Topics for further research:</w:t></w:r><w:bookmarkEnd w:id="5"/></w:p><w:p><w:pPr><w:spacing w:after="0"/><w:numPr><w:ilvl w:val="0"/><w:numId w:val="2"/></w:numPr></w:pPr><w:r><w:rPr/><w:t xml:space="preserve">马克思的国际价值理论
</w:t></w:r></w:p><w:p><w:pPr><w:spacing w:after="0"/><w:numPr><w:ilvl w:val="0"/><w:numId w:val="2"/></w:numPr></w:pPr><w:r><w:rPr/><w:t xml:space="preserve">技术转移
</w:t></w:r></w:p><w:p><w:pPr><w:spacing w:after="0"/><w:numPr><w:ilvl w:val="0"/><w:numId w:val="2"/></w:numPr></w:pPr><w:r><w:rPr/><w:t xml:space="preserve">知识产权保护
</w:t></w:r></w:p><w:p><w:pPr><w:spacing w:after="0"/><w:numPr><w:ilvl w:val="0"/><w:numId w:val="2"/></w:numPr></w:pPr><w:r><w:rPr/><w:t xml:space="preserve">市场准入
</w:t></w:r></w:p><w:p><w:pPr><w:spacing w:after="0"/><w:numPr><w:ilvl w:val="0"/><w:numId w:val="2"/></w:numPr></w:pPr><w:r><w:rPr/><w:t xml:space="preserve">发展中国家的困难和挑战
</w:t></w:r></w:p><w:p><w:pPr><w:numPr><w:ilvl w:val="0"/><w:numId w:val="2"/></w:numPr></w:pPr><w:r><w:rPr/><w:t xml:space="preserve">工业机器人应用对发展中国家的风险和挑战</w:t></w:r></w:p><w:p><w:pPr><w:pStyle w:val="Heading1"/></w:pPr><w:bookmarkStart w:id="6" w:name="_Toc6"/><w:r><w:t>Report location:</w:t></w:r><w:bookmarkEnd w:id="6"/></w:p><w:p><w:hyperlink r:id="rId8" w:history="1"><w:r><w:rPr><w:color w:val="2980b9"/><w:u w:val="single"/></w:rPr><w:t xml:space="preserve">https://www.fullpicture.app/item/2a30af6cd5ecca76af096fa00ea7dc1c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F26B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oT0BO4yQ4m_mOgeS2ml3UJDaXnQCeZooqeDrh-EXAmKJBekbU3TXV7WVcr8M_c0v&amp;uniplatform=NZKPT" TargetMode="External"/><Relationship Id="rId8" Type="http://schemas.openxmlformats.org/officeDocument/2006/relationships/hyperlink" Target="https://www.fullpicture.app/item/2a30af6cd5ecca76af096fa00ea7dc1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2023-12-22T04:37:27+01:00</dcterms:created>
  <dcterms:modified xsi:type="dcterms:W3CDTF">2023-12-22T04:37:27+01:00</dcterms:modified>
</cp:coreProperties>
</file>

<file path=docProps/custom.xml><?xml version="1.0" encoding="utf-8"?>
<Properties xmlns="http://schemas.openxmlformats.org/officeDocument/2006/custom-properties" xmlns:vt="http://schemas.openxmlformats.org/officeDocument/2006/docPropsVTypes"/>
</file>