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Single-cell RNA-Seq reveals a highly coordinated transcriptional program in mouse germ cells during primordial follicle formation - PubMed</w:t>
      </w:r>
      <w:br/>
      <w:hyperlink r:id="rId7" w:history="1">
        <w:r>
          <w:rPr>
            <w:color w:val="2980b9"/>
            <w:u w:val="single"/>
          </w:rPr>
          <w:t xml:space="preserve">https://pubmed.ncbi.nlm.nih.gov/34174788/</w:t>
        </w:r>
      </w:hyperlink>
    </w:p>
    <w:p>
      <w:pPr>
        <w:pStyle w:val="Heading1"/>
      </w:pPr>
      <w:bookmarkStart w:id="2" w:name="_Toc2"/>
      <w:r>
        <w:t>Article summary:</w:t>
      </w:r>
      <w:bookmarkEnd w:id="2"/>
    </w:p>
    <w:p>
      <w:pPr>
        <w:jc w:val="both"/>
      </w:pPr>
      <w:r>
        <w:rPr/>
        <w:t xml:space="preserve">1. Single-cell RNA-Seq was used to analyze the transcriptional program of mouse germ cells during primordial follicle formation.</w:t>
      </w:r>
    </w:p>
    <w:p>
      <w:pPr>
        <w:jc w:val="both"/>
      </w:pPr>
      <w:r>
        <w:rPr/>
        <w:t xml:space="preserve">2. Three cell clusters were identified which corresponded to three cell states in the newborn ovary.</w:t>
      </w:r>
    </w:p>
    <w:p>
      <w:pPr>
        <w:jc w:val="both"/>
      </w:pPr>
      <w:r>
        <w:rPr/>
        <w:t xml:space="preserve">3. A network of regulons was established and candidate transcription factors were identified that may maintain transcription programs during follicle 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by Qiuzhen Chen et al., including a comprehensive description of their methods, results, and conclusions. The authors have provided evidence for their claims through the use of single-cell RNA-Seq analysis, Monocle analysis, gene ontology term enrichment, SCENIC algorithm, siRNA knockdown, and genetic modified mouse models. Furthermore, they have also discussed potential limitations of their study such as the lack of data from adult ovaries which could provide further insight into the process of primordial follicle formation. Additionally, they have noted possible risks associated with their findings such as potential implications for fertility treatments or other medical interventions based on their results. The article does not appear to be one-sided or biased in any way; rather it presents both sides equally and provides an unbiased overview of the research conducted by Qiuzhen Chen et al.</w:t>
      </w:r>
    </w:p>
    <w:p>
      <w:pPr>
        <w:pStyle w:val="Heading1"/>
      </w:pPr>
      <w:bookmarkStart w:id="5" w:name="_Toc5"/>
      <w:r>
        <w:t>Topics for further research:</w:t>
      </w:r>
      <w:bookmarkEnd w:id="5"/>
    </w:p>
    <w:p>
      <w:pPr>
        <w:spacing w:after="0"/>
        <w:numPr>
          <w:ilvl w:val="0"/>
          <w:numId w:val="2"/>
        </w:numPr>
      </w:pPr>
      <w:r>
        <w:rPr/>
        <w:t xml:space="preserve">Primordial Follicle Formation</w:t>
      </w:r>
    </w:p>
    <w:p>
      <w:pPr>
        <w:spacing w:after="0"/>
        <w:numPr>
          <w:ilvl w:val="0"/>
          <w:numId w:val="2"/>
        </w:numPr>
      </w:pPr>
      <w:r>
        <w:rPr/>
        <w:t xml:space="preserve">Single-Cell RNA-Seq Analysis</w:t>
      </w:r>
    </w:p>
    <w:p>
      <w:pPr>
        <w:spacing w:after="0"/>
        <w:numPr>
          <w:ilvl w:val="0"/>
          <w:numId w:val="2"/>
        </w:numPr>
      </w:pPr>
      <w:r>
        <w:rPr/>
        <w:t xml:space="preserve">Monocle Analysis</w:t>
      </w:r>
    </w:p>
    <w:p>
      <w:pPr>
        <w:spacing w:after="0"/>
        <w:numPr>
          <w:ilvl w:val="0"/>
          <w:numId w:val="2"/>
        </w:numPr>
      </w:pPr>
      <w:r>
        <w:rPr/>
        <w:t xml:space="preserve">Gene Ontology Term Enrichment</w:t>
      </w:r>
    </w:p>
    <w:p>
      <w:pPr>
        <w:spacing w:after="0"/>
        <w:numPr>
          <w:ilvl w:val="0"/>
          <w:numId w:val="2"/>
        </w:numPr>
      </w:pPr>
      <w:r>
        <w:rPr/>
        <w:t xml:space="preserve">SCENIC Algorithm</w:t>
      </w:r>
    </w:p>
    <w:p>
      <w:pPr>
        <w:numPr>
          <w:ilvl w:val="0"/>
          <w:numId w:val="2"/>
        </w:numPr>
      </w:pPr>
      <w:r>
        <w:rPr/>
        <w:t xml:space="preserve">siRNA Knockdown</w:t>
      </w:r>
    </w:p>
    <w:p>
      <w:pPr>
        <w:pStyle w:val="Heading1"/>
      </w:pPr>
      <w:bookmarkStart w:id="6" w:name="_Toc6"/>
      <w:r>
        <w:t>Report location:</w:t>
      </w:r>
      <w:bookmarkEnd w:id="6"/>
    </w:p>
    <w:p>
      <w:hyperlink r:id="rId8" w:history="1">
        <w:r>
          <w:rPr>
            <w:color w:val="2980b9"/>
            <w:u w:val="single"/>
          </w:rPr>
          <w:t xml:space="preserve">https://www.fullpicture.app/item/2a5ff77668e76b2a59eb39639550c8e0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EF5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74788/" TargetMode="External"/><Relationship Id="rId8" Type="http://schemas.openxmlformats.org/officeDocument/2006/relationships/hyperlink" Target="https://www.fullpicture.app/item/2a5ff77668e76b2a59eb39639550c8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2023-03-04T07:03:40+01:00</dcterms:created>
  <dcterms:modified xsi:type="dcterms:W3CDTF">2023-03-04T07:03:40+01:00</dcterms:modified>
</cp:coreProperties>
</file>

<file path=docProps/custom.xml><?xml version="1.0" encoding="utf-8"?>
<Properties xmlns="http://schemas.openxmlformats.org/officeDocument/2006/custom-properties" xmlns:vt="http://schemas.openxmlformats.org/officeDocument/2006/docPropsVTypes"/>
</file>