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Relation Between Family Socioeconomic Status and Academic Achievement in China: A Meta-analysis | SpringerLink</w:t>
      </w:r>
      <w:br/>
      <w:hyperlink r:id="rId7" w:history="1">
        <w:r>
          <w:rPr>
            <w:color w:val="2980b9"/>
            <w:u w:val="single"/>
          </w:rPr>
          <w:t xml:space="preserve">https://link.springer.com/article/10.1007/s10648-019-09494-0</w:t>
        </w:r>
      </w:hyperlink>
    </w:p>
    <w:p>
      <w:pPr>
        <w:pStyle w:val="Heading1"/>
      </w:pPr>
      <w:bookmarkStart w:id="2" w:name="_Toc2"/>
      <w:r>
        <w:t>Article summary:</w:t>
      </w:r>
      <w:bookmarkEnd w:id="2"/>
    </w:p>
    <w:p>
      <w:pPr>
        <w:jc w:val="both"/>
      </w:pPr>
      <w:r>
        <w:rPr/>
        <w:t xml:space="preserve">1. Family socioeconomic status (SES) is a major factor affecting academic achievement, with SES playing a greater role than schools.</w:t>
      </w:r>
    </w:p>
    <w:p>
      <w:pPr>
        <w:jc w:val="both"/>
      </w:pPr>
      <w:r>
        <w:rPr/>
        <w:t xml:space="preserve">2. The strength of the relation between SES and academic achievement differs in different social, economic, and cultural contexts.</w:t>
      </w:r>
    </w:p>
    <w:p>
      <w:pPr>
        <w:jc w:val="both"/>
      </w:pPr>
      <w:r>
        <w:rPr/>
        <w:t xml:space="preserve">3. A meta-analysis on the relation between SES and academic achievement in Mainland China can make a special and important contribution to the literature due to China's unique culture, education system, and changing socioeconomic landscape.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Relation Between Family Socioeconomic Status and Academic Achievement in China: A Meta-analysis" provides a comprehensive analysis of the relationship between family socioeconomic status (SES) and academic achievement in China. The article is well-researched, providing a detailed overview of previous studies on the topic, including the famous Coleman Report. However, there are some potential biases and limitations to consider.</w:t>
      </w:r>
    </w:p>
    <w:p>
      <w:pPr>
        <w:jc w:val="both"/>
      </w:pPr>
      <w:r>
        <w:rPr/>
        <w:t xml:space="preserve"/>
      </w:r>
    </w:p>
    <w:p>
      <w:pPr>
        <w:jc w:val="both"/>
      </w:pPr>
      <w:r>
        <w:rPr/>
        <w:t xml:space="preserve">One potential bias is that the study only focuses on Mainland China, which may not be representative of other countries or regions. While the authors acknowledge this limitation, it is important to note that cultural and economic factors can vary significantly across different regions. Additionally, the study only includes data up until 2018, which may not reflect recent changes in socioeconomic status or academic achievement.</w:t>
      </w:r>
    </w:p>
    <w:p>
      <w:pPr>
        <w:jc w:val="both"/>
      </w:pPr>
      <w:r>
        <w:rPr/>
        <w:t xml:space="preserve"/>
      </w:r>
    </w:p>
    <w:p>
      <w:pPr>
        <w:jc w:val="both"/>
      </w:pPr>
      <w:r>
        <w:rPr/>
        <w:t xml:space="preserve">Another potential bias is that the study relies heavily on quantitative data and meta-analysis, which may not capture all relevant factors that influence academic achievement. For example, qualitative research could provide insights into how cultural values and social norms impact academic performance.</w:t>
      </w:r>
    </w:p>
    <w:p>
      <w:pPr>
        <w:jc w:val="both"/>
      </w:pPr>
      <w:r>
        <w:rPr/>
        <w:t xml:space="preserve"/>
      </w:r>
    </w:p>
    <w:p>
      <w:pPr>
        <w:jc w:val="both"/>
      </w:pPr>
      <w:r>
        <w:rPr/>
        <w:t xml:space="preserve">Furthermore, while the authors acknowledge that SES is not the only factor influencing academic achievement, they do not explore other potential factors in depth. For example, they briefly mention teacher quality as a possible factor but do not provide any evidence or analysis to support this claim.</w:t>
      </w:r>
    </w:p>
    <w:p>
      <w:pPr>
        <w:jc w:val="both"/>
      </w:pPr>
      <w:r>
        <w:rPr/>
        <w:t xml:space="preserve"/>
      </w:r>
    </w:p>
    <w:p>
      <w:pPr>
        <w:jc w:val="both"/>
      </w:pPr>
      <w:r>
        <w:rPr/>
        <w:t xml:space="preserve">Overall, while the article provides valuable insights into the relationship between family SES and academic achievement in China, it is important to consider its limitations and potential biases. Future research should aim to incorporate both quantitative and qualitative methods to provide a more comprehensive understanding of this complex issue.</w:t>
      </w:r>
    </w:p>
    <w:p>
      <w:pPr>
        <w:pStyle w:val="Heading1"/>
      </w:pPr>
      <w:bookmarkStart w:id="5" w:name="_Toc5"/>
      <w:r>
        <w:t>Topics for further research:</w:t>
      </w:r>
      <w:bookmarkEnd w:id="5"/>
    </w:p>
    <w:p>
      <w:pPr>
        <w:spacing w:after="0"/>
        <w:numPr>
          <w:ilvl w:val="0"/>
          <w:numId w:val="2"/>
        </w:numPr>
      </w:pPr>
      <w:r>
        <w:rPr/>
        <w:t xml:space="preserve">Cultural values and academic achievement in China
</w:t>
      </w:r>
    </w:p>
    <w:p>
      <w:pPr>
        <w:spacing w:after="0"/>
        <w:numPr>
          <w:ilvl w:val="0"/>
          <w:numId w:val="2"/>
        </w:numPr>
      </w:pPr>
      <w:r>
        <w:rPr/>
        <w:t xml:space="preserve">Social norms and academic performance in Chinese schools
</w:t>
      </w:r>
    </w:p>
    <w:p>
      <w:pPr>
        <w:spacing w:after="0"/>
        <w:numPr>
          <w:ilvl w:val="0"/>
          <w:numId w:val="2"/>
        </w:numPr>
      </w:pPr>
      <w:r>
        <w:rPr/>
        <w:t xml:space="preserve">Factors influencing academic achievement beyond family SES in China
</w:t>
      </w:r>
    </w:p>
    <w:p>
      <w:pPr>
        <w:spacing w:after="0"/>
        <w:numPr>
          <w:ilvl w:val="0"/>
          <w:numId w:val="2"/>
        </w:numPr>
      </w:pPr>
      <w:r>
        <w:rPr/>
        <w:t xml:space="preserve">Teacher quality and academic achievement in Chinese schools
</w:t>
      </w:r>
    </w:p>
    <w:p>
      <w:pPr>
        <w:spacing w:after="0"/>
        <w:numPr>
          <w:ilvl w:val="0"/>
          <w:numId w:val="2"/>
        </w:numPr>
      </w:pPr>
      <w:r>
        <w:rPr/>
        <w:t xml:space="preserve">Recent changes in socioeconomic status and academic achievement in China
</w:t>
      </w:r>
    </w:p>
    <w:p>
      <w:pPr>
        <w:numPr>
          <w:ilvl w:val="0"/>
          <w:numId w:val="2"/>
        </w:numPr>
      </w:pPr>
      <w:r>
        <w:rPr/>
        <w:t xml:space="preserve">Qualitative research on academic achievement in China</w:t>
      </w:r>
    </w:p>
    <w:p>
      <w:pPr>
        <w:pStyle w:val="Heading1"/>
      </w:pPr>
      <w:bookmarkStart w:id="6" w:name="_Toc6"/>
      <w:r>
        <w:t>Report location:</w:t>
      </w:r>
      <w:bookmarkEnd w:id="6"/>
    </w:p>
    <w:p>
      <w:hyperlink r:id="rId8" w:history="1">
        <w:r>
          <w:rPr>
            <w:color w:val="2980b9"/>
            <w:u w:val="single"/>
          </w:rPr>
          <w:t xml:space="preserve">https://www.fullpicture.app/item/2a81eca245699e7fff85b03836b885dd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01C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648-019-09494-0" TargetMode="External"/><Relationship Id="rId8" Type="http://schemas.openxmlformats.org/officeDocument/2006/relationships/hyperlink" Target="https://www.fullpicture.app/item/2a81eca245699e7fff85b03836b885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2023-03-16T13:40:14+01:00</dcterms:created>
  <dcterms:modified xsi:type="dcterms:W3CDTF">2023-03-16T13:40:14+01:00</dcterms:modified>
</cp:coreProperties>
</file>

<file path=docProps/custom.xml><?xml version="1.0" encoding="utf-8"?>
<Properties xmlns="http://schemas.openxmlformats.org/officeDocument/2006/custom-properties" xmlns:vt="http://schemas.openxmlformats.org/officeDocument/2006/docPropsVTypes"/>
</file>