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Image generation - OpenAI API</w:t>
      </w:r>
      <w:br/>
      <w:hyperlink r:id="rId7" w:history="1">
        <w:r>
          <w:rPr>
            <w:color w:val="2980b9"/>
            <w:u w:val="single"/>
          </w:rPr>
          <w:t xml:space="preserve">https://platform.openai.com/docs/guides/images/usage</w:t>
        </w:r>
      </w:hyperlink>
    </w:p>
    <w:p>
      <w:pPr>
        <w:pStyle w:val="Heading1"/>
      </w:pPr>
      <w:bookmarkStart w:id="2" w:name="_Toc2"/>
      <w:r>
        <w:t>Article summary:</w:t>
      </w:r>
      <w:bookmarkEnd w:id="2"/>
    </w:p>
    <w:p>
      <w:pPr>
        <w:jc w:val="both"/>
      </w:pPr>
      <w:r>
        <w:rPr/>
        <w:t xml:space="preserve">1. The Images API provides three methods for interacting with images: creating images from scratch, creating edits of an existing image, and creating variations of an existing image.</w:t>
      </w:r>
    </w:p>
    <w:p>
      <w:pPr>
        <w:jc w:val="both"/>
      </w:pPr>
      <w:r>
        <w:rPr/>
        <w:t xml:space="preserve">2. The image generations endpoint allows users to create an original image given a text prompt, with sizes of 256x256, 512x512, or 1024x1024 pixels.</w:t>
      </w:r>
    </w:p>
    <w:p>
      <w:pPr>
        <w:jc w:val="both"/>
      </w:pPr>
      <w:r>
        <w:rPr/>
        <w:t xml:space="preserve">3. The image edits endpoint allows users to edit and extend an image by uploading a mask, while the variations endpoint allows users to generate a variation of a given image.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description of the OpenAI API's capabilities for generating and manipulating images. It provides clear instructions on how to use each of the three endpoints available in the API, as well as useful code samples that can be used to implement them. Additionally, it mentions that the API is currently in beta and that rate limits are in place to ensure all users can prototype comfortably. </w:t>
      </w:r>
    </w:p>
    <w:p>
      <w:pPr>
        <w:jc w:val="both"/>
      </w:pPr>
      <w:r>
        <w:rPr/>
        <w:t xml:space="preserve">However, there are some points that could be improved upon in terms of trustworthiness and reliability. For example, there is no mention of potential risks associated with using the API or any other safety considerations that should be taken into account when using it. Additionally, there is no discussion about possible biases or sources of bias within the API itself (e.g., gender bias). Furthermore, there is no mention of any counterarguments or alternative approaches that could be taken when using the API (e.g., using machine learning instead). Finally, there is no discussion about how user data might be used or stored by OpenAI when using their services.</w:t>
      </w:r>
    </w:p>
    <w:p>
      <w:pPr>
        <w:pStyle w:val="Heading1"/>
      </w:pPr>
      <w:bookmarkStart w:id="5" w:name="_Toc5"/>
      <w:r>
        <w:t>Topics for further research:</w:t>
      </w:r>
      <w:bookmarkEnd w:id="5"/>
    </w:p>
    <w:p>
      <w:pPr>
        <w:spacing w:after="0"/>
        <w:numPr>
          <w:ilvl w:val="0"/>
          <w:numId w:val="2"/>
        </w:numPr>
      </w:pPr>
      <w:r>
        <w:rPr/>
        <w:t xml:space="preserve">OpenAI API risks</w:t>
      </w:r>
    </w:p>
    <w:p>
      <w:pPr>
        <w:spacing w:after="0"/>
        <w:numPr>
          <w:ilvl w:val="0"/>
          <w:numId w:val="2"/>
        </w:numPr>
      </w:pPr>
      <w:r>
        <w:rPr/>
        <w:t xml:space="preserve">OpenAI API bias</w:t>
      </w:r>
    </w:p>
    <w:p>
      <w:pPr>
        <w:spacing w:after="0"/>
        <w:numPr>
          <w:ilvl w:val="0"/>
          <w:numId w:val="2"/>
        </w:numPr>
      </w:pPr>
      <w:r>
        <w:rPr/>
        <w:t xml:space="preserve">Machine learning alternatives to OpenAI API</w:t>
      </w:r>
    </w:p>
    <w:p>
      <w:pPr>
        <w:spacing w:after="0"/>
        <w:numPr>
          <w:ilvl w:val="0"/>
          <w:numId w:val="2"/>
        </w:numPr>
      </w:pPr>
      <w:r>
        <w:rPr/>
        <w:t xml:space="preserve">Data privacy and OpenAI API</w:t>
      </w:r>
    </w:p>
    <w:p>
      <w:pPr>
        <w:spacing w:after="0"/>
        <w:numPr>
          <w:ilvl w:val="0"/>
          <w:numId w:val="2"/>
        </w:numPr>
      </w:pPr>
      <w:r>
        <w:rPr/>
        <w:t xml:space="preserve">OpenAI API safety considerations</w:t>
      </w:r>
    </w:p>
    <w:p>
      <w:pPr>
        <w:numPr>
          <w:ilvl w:val="0"/>
          <w:numId w:val="2"/>
        </w:numPr>
      </w:pPr>
      <w:r>
        <w:rPr/>
        <w:t xml:space="preserve">OpenAI API rate limits</w:t>
      </w:r>
    </w:p>
    <w:p>
      <w:pPr>
        <w:pStyle w:val="Heading1"/>
      </w:pPr>
      <w:bookmarkStart w:id="6" w:name="_Toc6"/>
      <w:r>
        <w:t>Report location:</w:t>
      </w:r>
      <w:bookmarkEnd w:id="6"/>
    </w:p>
    <w:p>
      <w:hyperlink r:id="rId8" w:history="1">
        <w:r>
          <w:rPr>
            <w:color w:val="2980b9"/>
            <w:u w:val="single"/>
          </w:rPr>
          <w:t xml:space="preserve">https://www.fullpicture.app/item/2a8a339ce2b952ae6c63ec8ad82d100e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57F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form.openai.com/docs/guides/images/usage" TargetMode="External"/><Relationship Id="rId8" Type="http://schemas.openxmlformats.org/officeDocument/2006/relationships/hyperlink" Target="https://www.fullpicture.app/item/2a8a339ce2b952ae6c63ec8ad82d10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2023-02-23T06:11:31+01:00</dcterms:created>
  <dcterms:modified xsi:type="dcterms:W3CDTF">2023-02-23T06:11:31+01:00</dcterms:modified>
</cp:coreProperties>
</file>

<file path=docProps/custom.xml><?xml version="1.0" encoding="utf-8"?>
<Properties xmlns="http://schemas.openxmlformats.org/officeDocument/2006/custom-properties" xmlns:vt="http://schemas.openxmlformats.org/officeDocument/2006/docPropsVTypes"/>
</file>