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Preterm Brain Injury, Antenatal Triggers, and Therapeutics: Timing Is Key - PubMed</w:t>
      </w:r>
      <w:br/>
      <w:hyperlink r:id="rId7" w:history="1">
        <w:r>
          <w:rPr>
            <w:color w:val="2980b9"/>
            <w:u w:val="single"/>
          </w:rPr>
          <w:t xml:space="preserve">https://pubmed.ncbi.nlm.nih.gov/32785181/</w:t>
        </w:r>
      </w:hyperlink>
    </w:p>
    <w:p>
      <w:pPr>
        <w:pStyle w:val="Heading1"/>
      </w:pPr>
      <w:bookmarkStart w:id="2" w:name="_Toc2"/>
      <w:r>
        <w:t>Article summary:</w:t>
      </w:r>
      <w:bookmarkEnd w:id="2"/>
    </w:p>
    <w:p>
      <w:pPr>
        <w:jc w:val="both"/>
      </w:pPr>
      <w:r>
        <w:rPr/>
        <w:t xml:space="preserve">1. 预产期脑损伤是早产儿面临的主要风险，与多种产前炎症触发因素有关，包括产前感染、缺氧缺血和各种产后损伤触发因素。</w:t>
      </w:r>
    </w:p>
    <w:p>
      <w:pPr>
        <w:jc w:val="both"/>
      </w:pPr>
      <w:r>
        <w:rPr/>
        <w:t xml:space="preserve">2. 这些产前刺激引起的周围和脑部炎症会导致广泛的白质和灰质损伤，进而导致幸存者出现连接性缺陷。</w:t>
      </w:r>
    </w:p>
    <w:p>
      <w:pPr>
        <w:jc w:val="both"/>
      </w:pPr>
      <w:r>
        <w:rPr/>
        <w:t xml:space="preserve">3. 文章重点讨论了胎盘羊膜炎和缺氧缺血这两个早产儿脑损伤的重要产前风险因素，并强调了其发病机制、潜在治疗方法以及将基础研究与临床应用之间的转化差距。</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偏见及其来源：文章似乎偏向于强调早产儿脑损伤的病因和治疗方法。这可能导致作者在讨论中忽略了其他潜在因素和治疗选择。</w:t>
      </w:r>
    </w:p>
    <w:p>
      <w:pPr>
        <w:jc w:val="both"/>
      </w:pPr>
      <w:r>
        <w:rPr/>
        <w:t xml:space="preserve"/>
      </w:r>
    </w:p>
    <w:p>
      <w:pPr>
        <w:jc w:val="both"/>
      </w:pPr>
      <w:r>
        <w:rPr/>
        <w:t xml:space="preserve">2. 片面报道：文章主要关注了两个重要的产前风险因素，即胎盘羊膜炎和缺氧缺血，并介绍了它们与早产儿脑损伤之间的关系。然而，文章没有提及其他可能的风险因素，如母体健康状况、药物使用等。</w:t>
      </w:r>
    </w:p>
    <w:p>
      <w:pPr>
        <w:jc w:val="both"/>
      </w:pPr>
      <w:r>
        <w:rPr/>
        <w:t xml:space="preserve"/>
      </w:r>
    </w:p>
    <w:p>
      <w:pPr>
        <w:jc w:val="both"/>
      </w:pPr>
      <w:r>
        <w:rPr/>
        <w:t xml:space="preserve">3. 无根据的主张：文章提到了一些潜在的治疗方法，如干细胞治疗和低温疗法。然而，这些方法是否真正有效并且安全仍然存在争议，并且尚未得到充分证据支持。</w:t>
      </w:r>
    </w:p>
    <w:p>
      <w:pPr>
        <w:jc w:val="both"/>
      </w:pPr>
      <w:r>
        <w:rPr/>
        <w:t xml:space="preserve"/>
      </w:r>
    </w:p>
    <w:p>
      <w:pPr>
        <w:jc w:val="both"/>
      </w:pPr>
      <w:r>
        <w:rPr/>
        <w:t xml:space="preserve">4. 缺失的考虑点：文章没有探讨早产儿脑损伤对患者及其家庭的心理和社会影响。这是一个重要的方面，应该被纳入讨论中。</w:t>
      </w:r>
    </w:p>
    <w:p>
      <w:pPr>
        <w:jc w:val="both"/>
      </w:pPr>
      <w:r>
        <w:rPr/>
        <w:t xml:space="preserve"/>
      </w:r>
    </w:p>
    <w:p>
      <w:pPr>
        <w:jc w:val="both"/>
      </w:pPr>
      <w:r>
        <w:rPr/>
        <w:t xml:space="preserve">5. 所提出主张的缺失证据：文章提到了一些可能的治疗方法，但没有提供足够的证据来支持这些主张。更多的研究和临床试验是必要的，以确定这些治疗方法的有效性和安全性。</w:t>
      </w:r>
    </w:p>
    <w:p>
      <w:pPr>
        <w:jc w:val="both"/>
      </w:pPr>
      <w:r>
        <w:rPr/>
        <w:t xml:space="preserve"/>
      </w:r>
    </w:p>
    <w:p>
      <w:pPr>
        <w:jc w:val="both"/>
      </w:pPr>
      <w:r>
        <w:rPr/>
        <w:t xml:space="preserve">6. 未探索的反驳：文章没有探讨早产儿脑损伤的其他观点和理论。这可能导致读者对该问题的整体认识不完整。</w:t>
      </w:r>
    </w:p>
    <w:p>
      <w:pPr>
        <w:jc w:val="both"/>
      </w:pPr>
      <w:r>
        <w:rPr/>
        <w:t xml:space="preserve"/>
      </w:r>
    </w:p>
    <w:p>
      <w:pPr>
        <w:jc w:val="both"/>
      </w:pPr>
      <w:r>
        <w:rPr/>
        <w:t xml:space="preserve">7. 宣传内容：文章中可能存在宣传某些治疗方法或药物的倾向。作者是否有与相关公司或机构有利益关系应该被透明地披露。</w:t>
      </w:r>
    </w:p>
    <w:p>
      <w:pPr>
        <w:jc w:val="both"/>
      </w:pPr>
      <w:r>
        <w:rPr/>
        <w:t xml:space="preserve"/>
      </w:r>
    </w:p>
    <w:p>
      <w:pPr>
        <w:jc w:val="both"/>
      </w:pPr>
      <w:r>
        <w:rPr/>
        <w:t xml:space="preserve">8. 偏袒：文章似乎偏向于强调产前风险因素对早产儿脑损伤的影响，而忽略了其他潜在因素。这可能导致读者对该问题形成片面的看法。</w:t>
      </w:r>
    </w:p>
    <w:p>
      <w:pPr>
        <w:jc w:val="both"/>
      </w:pPr>
      <w:r>
        <w:rPr/>
        <w:t xml:space="preserve"/>
      </w:r>
    </w:p>
    <w:p>
      <w:pPr>
        <w:jc w:val="both"/>
      </w:pPr>
      <w:r>
        <w:rPr/>
        <w:t xml:space="preserve">9. 是否注意到可能的风险：文章没有充分讨论早产儿脑损伤治疗方法可能带来的潜在风险和副作用。这是一个重要的方面，应该被纳入讨论中。</w:t>
      </w:r>
    </w:p>
    <w:p>
      <w:pPr>
        <w:jc w:val="both"/>
      </w:pPr>
      <w:r>
        <w:rPr/>
        <w:t xml:space="preserve"/>
      </w:r>
    </w:p>
    <w:p>
      <w:pPr>
        <w:jc w:val="both"/>
      </w:pPr>
      <w:r>
        <w:rPr/>
        <w:t xml:space="preserve">10. 没有平等地呈现双方：文章似乎只关注了早产儿脑损伤的病因和治疗方法，而没有平等地呈现其他观点和理论。这可能导致读者对该问题的整体认识不完整。</w:t>
      </w:r>
    </w:p>
    <w:p>
      <w:pPr>
        <w:jc w:val="both"/>
      </w:pPr>
      <w:r>
        <w:rPr/>
        <w:t xml:space="preserve"/>
      </w:r>
    </w:p>
    <w:p>
      <w:pPr>
        <w:jc w:val="both"/>
      </w:pPr>
      <w:r>
        <w:rPr/>
        <w:t xml:space="preserve">总之，上述文章在讨论早产儿脑损伤的病因和治疗方法时存在一些潜在的偏见和不足之处。更全面、客观和平衡的观点应该被纳入讨论中，以便读者能够获得更准确和全面的信息。</w:t>
      </w:r>
    </w:p>
    <w:p>
      <w:pPr>
        <w:pStyle w:val="Heading1"/>
      </w:pPr>
      <w:bookmarkStart w:id="5" w:name="_Toc5"/>
      <w:r>
        <w:t>Topics for further research:</w:t>
      </w:r>
      <w:bookmarkEnd w:id="5"/>
    </w:p>
    <w:p>
      <w:pPr>
        <w:spacing w:after="0"/>
        <w:numPr>
          <w:ilvl w:val="0"/>
          <w:numId w:val="2"/>
        </w:numPr>
      </w:pPr>
      <w:r>
        <w:rPr/>
        <w:t xml:space="preserve">早产儿脑损伤的其他潜在因素和治疗选择
</w:t>
      </w:r>
    </w:p>
    <w:p>
      <w:pPr>
        <w:spacing w:after="0"/>
        <w:numPr>
          <w:ilvl w:val="0"/>
          <w:numId w:val="2"/>
        </w:numPr>
      </w:pPr>
      <w:r>
        <w:rPr/>
        <w:t xml:space="preserve">其他可能的产前风险因素，如母体健康状况、药物使用等
</w:t>
      </w:r>
    </w:p>
    <w:p>
      <w:pPr>
        <w:spacing w:after="0"/>
        <w:numPr>
          <w:ilvl w:val="0"/>
          <w:numId w:val="2"/>
        </w:numPr>
      </w:pPr>
      <w:r>
        <w:rPr/>
        <w:t xml:space="preserve">干细胞治疗和低温疗法的有效性和安全性
</w:t>
      </w:r>
    </w:p>
    <w:p>
      <w:pPr>
        <w:spacing w:after="0"/>
        <w:numPr>
          <w:ilvl w:val="0"/>
          <w:numId w:val="2"/>
        </w:numPr>
      </w:pPr>
      <w:r>
        <w:rPr/>
        <w:t xml:space="preserve">早产儿脑损伤对患者及其家庭的心理和社会影响
</w:t>
      </w:r>
    </w:p>
    <w:p>
      <w:pPr>
        <w:spacing w:after="0"/>
        <w:numPr>
          <w:ilvl w:val="0"/>
          <w:numId w:val="2"/>
        </w:numPr>
      </w:pPr>
      <w:r>
        <w:rPr/>
        <w:t xml:space="preserve">治疗方法的有效性和安全性的证据
</w:t>
      </w:r>
    </w:p>
    <w:p>
      <w:pPr>
        <w:numPr>
          <w:ilvl w:val="0"/>
          <w:numId w:val="2"/>
        </w:numPr>
      </w:pPr>
      <w:r>
        <w:rPr/>
        <w:t xml:space="preserve">早产儿脑损伤的其他观点和理论</w:t>
      </w:r>
    </w:p>
    <w:p>
      <w:pPr>
        <w:pStyle w:val="Heading1"/>
      </w:pPr>
      <w:bookmarkStart w:id="6" w:name="_Toc6"/>
      <w:r>
        <w:t>Report location:</w:t>
      </w:r>
      <w:bookmarkEnd w:id="6"/>
    </w:p>
    <w:p>
      <w:hyperlink r:id="rId8" w:history="1">
        <w:r>
          <w:rPr>
            <w:color w:val="2980b9"/>
            <w:u w:val="single"/>
          </w:rPr>
          <w:t xml:space="preserve">https://www.fullpicture.app/item/2ac22ff6150cc10237eed557caf96703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28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785181/" TargetMode="External"/><Relationship Id="rId8" Type="http://schemas.openxmlformats.org/officeDocument/2006/relationships/hyperlink" Target="https://www.fullpicture.app/item/2ac22ff6150cc10237eed557caf967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2023-12-21T19:32:59+01:00</dcterms:created>
  <dcterms:modified xsi:type="dcterms:W3CDTF">2023-12-21T19:32:59+01:00</dcterms:modified>
</cp:coreProperties>
</file>

<file path=docProps/custom.xml><?xml version="1.0" encoding="utf-8"?>
<Properties xmlns="http://schemas.openxmlformats.org/officeDocument/2006/custom-properties" xmlns:vt="http://schemas.openxmlformats.org/officeDocument/2006/docPropsVTypes"/>
</file>