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Times”: Polska zajmuje pozycję militarnego lidera w Europie | Fronda.pl</w:t>
      </w:r>
      <w:br/>
      <w:hyperlink r:id="rId7" w:history="1">
        <w:r>
          <w:rPr>
            <w:color w:val="2980b9"/>
            <w:u w:val="single"/>
          </w:rPr>
          <w:t xml:space="preserve">https://www.fronda.pl/a/The-Times-Polska-zajmuje-pozycje-militarnego-lidera-w-Europie,211553.html</w:t>
        </w:r>
      </w:hyperlink>
    </w:p>
    <w:p>
      <w:pPr>
        <w:pStyle w:val="Heading1"/>
      </w:pPr>
      <w:bookmarkStart w:id="2" w:name="_Toc2"/>
      <w:r>
        <w:t>Article summary:</w:t>
      </w:r>
      <w:bookmarkEnd w:id="2"/>
    </w:p>
    <w:p>
      <w:pPr>
        <w:jc w:val="both"/>
      </w:pPr>
      <w:r>
        <w:rPr/>
        <w:t xml:space="preserve">1. Brytyjska prasa odnotowuje zmianę układu sił w Europie, w której Polska zajmuje pozycję militarnego lidera.</w:t>
      </w:r>
    </w:p>
    <w:p>
      <w:pPr>
        <w:jc w:val="both"/>
      </w:pPr>
      <w:r>
        <w:rPr/>
        <w:t xml:space="preserve">2. Polska modernizuje swoją armię i jest na czele trendu wzmacniania obronności państw bałtyckich oraz Rumunii na Morzu Czarnym.</w:t>
      </w:r>
    </w:p>
    <w:p>
      <w:pPr>
        <w:jc w:val="both"/>
      </w:pPr>
      <w:r>
        <w:rPr/>
        <w:t xml:space="preserve">3. Niemiecko-francuskie przywództwo w Europie skompromitowało się, a Polska ma szanse stać się wielkim graczem, jeśli nie rezygnuje ze swoich ambitnych planów wojskowych i zapewnia sobie uznanie roli państwa frontowego przez Stany Zjednoczone.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Artykuł „The Times”: Polska zajmuje pozycję militarnego lidera w Europie | Fronda.pl jest dobrze napisany i dostarcza szerokiego spojrzenia na temat sytuacji politycznej i militarnych aspektów Europy. Autor artykułu prezentuje również opinię eksperta Bena Hodgesa, co dodaje autentyczności do tekstu. </w:t>
      </w:r>
    </w:p>
    <w:p>
      <w:pPr>
        <w:jc w:val="both"/>
      </w:pPr>
      <w:r>
        <w:rPr/>
        <w:t xml:space="preserve">Jednak artykuł ma pewne uprzedzenia wobec Francji i Niemiec, sugerując, że ich przywództwo skompromitowało się, podczas gdy inne kraje takie jak Polska są bardziej aktywne militarne. Artykuł niewystarczająco omawia potencjalne kontrargumenty dotyczące tego twierdzenia oraz możliwe zagrożenia dla bezpieczeństwa europejskiego, które mogłyby powstać z powodu radykalizacji polskich planów militarnych. Ponadto artykuł niewystarczająco omawia potencjalnie negatywne skutki dla relacji między Unią Europejską a Rosją oraz brak informacji o tym, jak inne państwa NATO reagują na to nowe przywództwo militarne Polski.</w:t>
      </w:r>
    </w:p>
    <w:p>
      <w:pPr>
        <w:pStyle w:val="Heading1"/>
      </w:pPr>
      <w:bookmarkStart w:id="5" w:name="_Toc5"/>
      <w:r>
        <w:t>Topics for further research:</w:t>
      </w:r>
      <w:bookmarkEnd w:id="5"/>
    </w:p>
    <w:p>
      <w:pPr>
        <w:spacing w:after="0"/>
        <w:numPr>
          <w:ilvl w:val="0"/>
          <w:numId w:val="2"/>
        </w:numPr>
      </w:pPr>
      <w:r>
        <w:rPr/>
        <w:t xml:space="preserve">Skutki polityczne przywództwa militarnego Polski</w:t>
      </w:r>
    </w:p>
    <w:p>
      <w:pPr>
        <w:spacing w:after="0"/>
        <w:numPr>
          <w:ilvl w:val="0"/>
          <w:numId w:val="2"/>
        </w:numPr>
      </w:pPr>
      <w:r>
        <w:rPr/>
        <w:t xml:space="preserve">Rosja a polskie plany militarne</w:t>
      </w:r>
    </w:p>
    <w:p>
      <w:pPr>
        <w:spacing w:after="0"/>
        <w:numPr>
          <w:ilvl w:val="0"/>
          <w:numId w:val="2"/>
        </w:numPr>
      </w:pPr>
      <w:r>
        <w:rPr/>
        <w:t xml:space="preserve">Reakcje NATO na przywództwo militarne Polski</w:t>
      </w:r>
    </w:p>
    <w:p>
      <w:pPr>
        <w:spacing w:after="0"/>
        <w:numPr>
          <w:ilvl w:val="0"/>
          <w:numId w:val="2"/>
        </w:numPr>
      </w:pPr>
      <w:r>
        <w:rPr/>
        <w:t xml:space="preserve">Zagrożenia dla bezpieczeństwa europejskiego związane z polskim przywództwem militarnym</w:t>
      </w:r>
    </w:p>
    <w:p>
      <w:pPr>
        <w:spacing w:after="0"/>
        <w:numPr>
          <w:ilvl w:val="0"/>
          <w:numId w:val="2"/>
        </w:numPr>
      </w:pPr>
      <w:r>
        <w:rPr/>
        <w:t xml:space="preserve">Negatywne skutki dla relacji między Unią Europejską a Rosją</w:t>
      </w:r>
    </w:p>
    <w:p>
      <w:pPr>
        <w:numPr>
          <w:ilvl w:val="0"/>
          <w:numId w:val="2"/>
        </w:numPr>
      </w:pPr>
      <w:r>
        <w:rPr/>
        <w:t xml:space="preserve">Kontrargumenty wobec twierdzenia o przywództwie militarnym Polski</w:t>
      </w:r>
    </w:p>
    <w:p>
      <w:pPr>
        <w:pStyle w:val="Heading1"/>
      </w:pPr>
      <w:bookmarkStart w:id="6" w:name="_Toc6"/>
      <w:r>
        <w:t>Report location:</w:t>
      </w:r>
      <w:bookmarkEnd w:id="6"/>
    </w:p>
    <w:p>
      <w:hyperlink r:id="rId8" w:history="1">
        <w:r>
          <w:rPr>
            <w:color w:val="2980b9"/>
            <w:u w:val="single"/>
          </w:rPr>
          <w:t xml:space="preserve">https://www.fullpicture.app/item/2ac941796ebb0348f00cfabc7971ae36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A3A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da.pl/a/The-Times-Polska-zajmuje-pozycje-militarnego-lidera-w-Europie,211553.html" TargetMode="External"/><Relationship Id="rId8" Type="http://schemas.openxmlformats.org/officeDocument/2006/relationships/hyperlink" Target="https://www.fullpicture.app/item/2ac941796ebb0348f00cfabc7971ae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2023-02-24T00:28:55+01:00</dcterms:created>
  <dcterms:modified xsi:type="dcterms:W3CDTF">2023-02-24T00:28:55+01:00</dcterms:modified>
</cp:coreProperties>
</file>

<file path=docProps/custom.xml><?xml version="1.0" encoding="utf-8"?>
<Properties xmlns="http://schemas.openxmlformats.org/officeDocument/2006/custom-properties" xmlns:vt="http://schemas.openxmlformats.org/officeDocument/2006/docPropsVTypes"/>
</file>