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"Usłyszałam od ginekologa: Nie współżyła, nie rodziła, po co przyszła?"</w:t>
      </w:r>
      <w:br/>
      <w:hyperlink r:id="rId7" w:history="1">
        <w:r>
          <w:rPr>
            <w:color w:val="2980b9"/>
            <w:u w:val="single"/>
          </w:rPr>
          <w:t xml:space="preserve">https://weekend.gazeta.pl/weekend/7,177333,29439262,uslyszalam-od-ginekologa-nie-wspolzyla-nie-rodzila-po-co.html</w:t>
        </w:r>
      </w:hyperlink>
    </w:p>
    <w:p>
      <w:pPr>
        <w:pStyle w:val="Heading1"/>
      </w:pPr>
      <w:bookmarkStart w:id="2" w:name="_Toc2"/>
      <w:r>
        <w:t>Article summary:</w:t>
      </w:r>
      <w:bookmarkEnd w:id="2"/>
    </w:p>
    <w:p>
      <w:pPr>
        <w:jc w:val="both"/>
      </w:pPr>
      <w:r>
        <w:rPr/>
        <w:t xml:space="preserve">1. 残疾人受到的歧视和过度纠正：残疾人在日常生活中会遭遇到歧视和过度纠正，从而使他们感到自己是一个问题。</w:t>
      </w:r>
    </w:p>
    <w:p>
      <w:pPr>
        <w:jc w:val="both"/>
      </w:pPr>
      <w:r>
        <w:rPr/>
        <w:t xml:space="preserve">2. 政府对残疾人的支持：2019年，波兰出台了一项关于保障残疾人公共服务的法律，但实际上，很多地方的协调员都会用补救方式来代替真正的可用性。</w:t>
      </w:r>
    </w:p>
    <w:p>
      <w:pPr>
        <w:jc w:val="both"/>
      </w:pPr>
      <w:r>
        <w:rPr/>
        <w:t xml:space="preserve">3. 残疾人所面临的困难：残疾人不仅要面对日常生活中的困难，而且还要面对来自家庭成员和服务者的压力。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本文是一篇关于残疾人在日常生活中所遭遇到的歧视、过度校正、以及波兰相关法律对他们所作出的补救方式、家庭成员和服务者对他们施加压力所带来困难情况的文章。</w:t>
      </w:r>
    </w:p>
    <w:p>
      <w:pPr>
        <w:jc w:val="both"/>
      </w:pPr>
      <w:r>
        <w:rPr/>
        <w:t xml:space="preserve">尽管本文重点强调了波兰相关法律如何保障残疾人能够获得合理的权利，但也存在一些片面性。例如，作者并没有考虑到当前法律是否能够真正实施成功；也并没有考虑到当前法律是否能够真正使残疾人能够独立生存。作者也并没有考虑到当前法律是否能够真正使家庭成员不再将大部分看护工作集中在一个人上。</w:t>
      </w:r>
    </w:p>
    <w:p>
      <w:pPr>
        <w:pStyle w:val="Heading1"/>
      </w:pPr>
      <w:bookmarkStart w:id="5" w:name="_Toc5"/>
      <w:r>
        <w:t>Topics for further research:</w:t>
      </w:r>
      <w:bookmarkEnd w:id="5"/>
    </w:p>
    <w:p>
      <w:pPr>
        <w:spacing w:after="0"/>
        <w:numPr>
          <w:ilvl w:val="0"/>
          <w:numId w:val="2"/>
        </w:numPr>
      </w:pPr>
      <w:r>
        <w:rPr/>
        <w:t xml:space="preserve">波兰残疾人法律实施情况；</w:t>
      </w:r>
    </w:p>
    <w:p>
      <w:pPr>
        <w:spacing w:after="0"/>
        <w:numPr>
          <w:ilvl w:val="0"/>
          <w:numId w:val="2"/>
        </w:numPr>
      </w:pPr>
      <w:r>
        <w:rPr/>
        <w:t xml:space="preserve">残疾人独立生活权利；</w:t>
      </w:r>
    </w:p>
    <w:p>
      <w:pPr>
        <w:spacing w:after="0"/>
        <w:numPr>
          <w:ilvl w:val="0"/>
          <w:numId w:val="2"/>
        </w:numPr>
      </w:pPr>
      <w:r>
        <w:rPr/>
        <w:t xml:space="preserve">残疾人家庭看护工作分配；</w:t>
      </w:r>
    </w:p>
    <w:p>
      <w:pPr>
        <w:spacing w:after="0"/>
        <w:numPr>
          <w:ilvl w:val="0"/>
          <w:numId w:val="2"/>
        </w:numPr>
      </w:pPr>
      <w:r>
        <w:rPr/>
        <w:t xml:space="preserve">残疾人过度校正现象；</w:t>
      </w:r>
    </w:p>
    <w:p>
      <w:pPr>
        <w:spacing w:after="0"/>
        <w:numPr>
          <w:ilvl w:val="0"/>
          <w:numId w:val="2"/>
        </w:numPr>
      </w:pPr>
      <w:r>
        <w:rPr/>
        <w:t xml:space="preserve">残疾人歧视现象；</w:t>
      </w:r>
    </w:p>
    <w:p>
      <w:pPr>
        <w:numPr>
          <w:ilvl w:val="0"/>
          <w:numId w:val="2"/>
        </w:numPr>
      </w:pPr>
      <w:r>
        <w:rPr/>
        <w:t xml:space="preserve">残疾人服务者压力。</w:t>
      </w:r>
    </w:p>
    <w:p>
      <w:pPr>
        <w:pStyle w:val="Heading1"/>
      </w:pPr>
      <w:bookmarkStart w:id="6" w:name="_Toc6"/>
      <w:r>
        <w:t>Report location:</w:t>
      </w:r>
      <w:bookmarkEnd w:id="6"/>
    </w:p>
    <w:p>
      <w:hyperlink r:id="rId8" w:history="1">
        <w:r>
          <w:rPr>
            <w:color w:val="2980b9"/>
            <w:u w:val="single"/>
          </w:rPr>
          <w:t xml:space="preserve">https://www.fullpicture.app/item/2ae72e03cac99945a7ef54a91fd2a5ce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E2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ekend.gazeta.pl/weekend/7,177333,29439262,uslyszalam-od-ginekologa-nie-wspolzyla-nie-rodzila-po-co.html" TargetMode="External"/><Relationship Id="rId8" Type="http://schemas.openxmlformats.org/officeDocument/2006/relationships/hyperlink" Target="https://www.fullpicture.app/item/2ae72e03cac99945a7ef54a91fd2a5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2023-02-20T06:22:37+01:00</dcterms:created>
  <dcterms:modified xsi:type="dcterms:W3CDTF">2023-02-20T06:22:37+01:00</dcterms:modified>
</cp:coreProperties>
</file>

<file path=docProps/custom.xml><?xml version="1.0" encoding="utf-8"?>
<Properties xmlns="http://schemas.openxmlformats.org/officeDocument/2006/custom-properties" xmlns:vt="http://schemas.openxmlformats.org/officeDocument/2006/docPropsVTypes"/>
</file>