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Rice Terrace Experience in Japan: An Ode to the Beauty of Seasonality and Nostalgia</w:t>
      </w:r>
      <w:br/>
      <w:hyperlink r:id="rId7" w:history="1">
        <w:r>
          <w:rPr>
            <w:color w:val="2980b9"/>
            <w:u w:val="single"/>
          </w:rPr>
          <w:t xml:space="preserve">https://www.mdpi.com/2073-445X/13/1/64</w:t>
        </w:r>
      </w:hyperlink>
    </w:p>
    <w:p>
      <w:pPr>
        <w:pStyle w:val="Heading1"/>
      </w:pPr>
      <w:bookmarkStart w:id="2" w:name="_Toc2"/>
      <w:r>
        <w:t>Article summary:</w:t>
      </w:r>
      <w:bookmarkEnd w:id="2"/>
    </w:p>
    <w:p>
      <w:pPr>
        <w:jc w:val="both"/>
      </w:pPr>
      <w:r>
        <w:rPr/>
        <w:t xml:space="preserve">1. Rice terraces in Japan are not only important for agricultural production and land conservation, but they also hold cultural, aesthetic, and environmental values. They are recognized as living cultural landscapes and popular agritourism destinations.</w:t>
      </w:r>
    </w:p>
    <w:p>
      <w:pPr>
        <w:jc w:val="both"/>
      </w:pPr>
      <w:r>
        <w:rPr/>
        <w:t xml:space="preserve"/>
      </w:r>
    </w:p>
    <w:p>
      <w:pPr>
        <w:jc w:val="both"/>
      </w:pPr>
      <w:r>
        <w:rPr/>
        <w:t xml:space="preserve">2. The abandonment and desertion of rice terraces worldwide due to urbanization, industrialization, and a lack of agricultural population have led to various problems such as loss of ecosystem services, land cover changes, reduced availability of water, and soil degradation. The conservation and sustainable development of rice terraces have become pressing issues.</w:t>
      </w:r>
    </w:p>
    <w:p>
      <w:pPr>
        <w:jc w:val="both"/>
      </w:pPr>
      <w:r>
        <w:rPr/>
        <w:t xml:space="preserve"/>
      </w:r>
    </w:p>
    <w:p>
      <w:pPr>
        <w:jc w:val="both"/>
      </w:pPr>
      <w:r>
        <w:rPr/>
        <w:t xml:space="preserve">3. Heritage tourism plays a significant role in the local economy, and rice terraces with their changing sceneries of seasons and historical/cultural significance can be attractive agricultural heritage resources for tourism. Developing tourism around rice terraces can contribute to the maintenance of agricultural landscapes, raise awareness about agricultural heritage conservation, and improve local livelihoods' diversity and sustainability.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这篇文章主要介绍了日本水稻梯田的经验，强调了其在农业生产、土地保护和文化景观方面的重要性。然而，文章存在一些潜在的偏见和片面报道。</w:t>
      </w:r>
    </w:p>
    <w:p>
      <w:pPr>
        <w:jc w:val="both"/>
      </w:pPr>
      <w:r>
        <w:rPr/>
        <w:t xml:space="preserve"/>
      </w:r>
    </w:p>
    <w:p>
      <w:pPr>
        <w:jc w:val="both"/>
      </w:pPr>
      <w:r>
        <w:rPr/>
        <w:t xml:space="preserve">首先，文章没有提及水稻梯田对环境的负面影响。尽管水稻梯田可以保护土壤和生物多样性，但它们也需要大量的水资源，并可能导致水源短缺和土壤退化。这些问题对于可持续发展至关重要，但文章未对其进行充分讨论。</w:t>
      </w:r>
    </w:p>
    <w:p>
      <w:pPr>
        <w:jc w:val="both"/>
      </w:pPr>
      <w:r>
        <w:rPr/>
        <w:t xml:space="preserve"/>
      </w:r>
    </w:p>
    <w:p>
      <w:pPr>
        <w:jc w:val="both"/>
      </w:pPr>
      <w:r>
        <w:rPr/>
        <w:t xml:space="preserve">其次，文章没有提供足够的证据来支持其关于水稻梯田旅游发展的主张。虽然有研究表明旅游可以促进当地经济发展和社区复兴，但作者没有引用相关研究或数据来支持这一观点。因此，读者很难相信水稻梯田旅游确实能够带来这些好处。</w:t>
      </w:r>
    </w:p>
    <w:p>
      <w:pPr>
        <w:jc w:val="both"/>
      </w:pPr>
      <w:r>
        <w:rPr/>
        <w:t xml:space="preserve"/>
      </w:r>
    </w:p>
    <w:p>
      <w:pPr>
        <w:jc w:val="both"/>
      </w:pPr>
      <w:r>
        <w:rPr/>
        <w:t xml:space="preserve">此外，文章没有探讨可能存在的风险和挑战。例如，在推动旅游发展时可能会出现过度开发、环境破坏和文化侵蚀等问题。作者应该更全面地考虑到这些潜在的风险，并提出相应的解决方案。</w:t>
      </w:r>
    </w:p>
    <w:p>
      <w:pPr>
        <w:jc w:val="both"/>
      </w:pPr>
      <w:r>
        <w:rPr/>
        <w:t xml:space="preserve"/>
      </w:r>
    </w:p>
    <w:p>
      <w:pPr>
        <w:jc w:val="both"/>
      </w:pPr>
      <w:r>
        <w:rPr/>
        <w:t xml:space="preserve">最后，文章没有平等地呈现双方观点。它主要关注水稻梯田旅游的好处和美丽，而忽视了可能存在的负面影响和争议。一个更全面的分析应该包括对不同利益相关者的意见和观点进行平衡考虑。</w:t>
      </w:r>
    </w:p>
    <w:p>
      <w:pPr>
        <w:jc w:val="both"/>
      </w:pPr>
      <w:r>
        <w:rPr/>
        <w:t xml:space="preserve"/>
      </w:r>
    </w:p>
    <w:p>
      <w:pPr>
        <w:jc w:val="both"/>
      </w:pPr>
      <w:r>
        <w:rPr/>
        <w:t xml:space="preserve">综上所述，这篇文章在介绍日本水稻梯田经验时存在一些偏见和片面报道。作者应该更全面地考虑到不同观点和可能的风险，并提供更多的证据来支持其主张。</w:t>
      </w:r>
    </w:p>
    <w:p>
      <w:pPr>
        <w:pStyle w:val="Heading1"/>
      </w:pPr>
      <w:bookmarkStart w:id="5" w:name="_Toc5"/>
      <w:r>
        <w:t>Topics for further research:</w:t>
      </w:r>
      <w:bookmarkEnd w:id="5"/>
    </w:p>
    <w:p>
      <w:pPr>
        <w:spacing w:after="0"/>
        <w:numPr>
          <w:ilvl w:val="0"/>
          <w:numId w:val="2"/>
        </w:numPr>
      </w:pPr>
      <w:r>
        <w:rPr/>
        <w:t xml:space="preserve">水稻梯田的环境影响
</w:t>
      </w:r>
    </w:p>
    <w:p>
      <w:pPr>
        <w:spacing w:after="0"/>
        <w:numPr>
          <w:ilvl w:val="0"/>
          <w:numId w:val="2"/>
        </w:numPr>
      </w:pPr>
      <w:r>
        <w:rPr/>
        <w:t xml:space="preserve">水稻梯田的水资源利用和水源短缺问题
</w:t>
      </w:r>
    </w:p>
    <w:p>
      <w:pPr>
        <w:spacing w:after="0"/>
        <w:numPr>
          <w:ilvl w:val="0"/>
          <w:numId w:val="2"/>
        </w:numPr>
      </w:pPr>
      <w:r>
        <w:rPr/>
        <w:t xml:space="preserve">水稻梯田的土壤退化问题
</w:t>
      </w:r>
    </w:p>
    <w:p>
      <w:pPr>
        <w:spacing w:after="0"/>
        <w:numPr>
          <w:ilvl w:val="0"/>
          <w:numId w:val="2"/>
        </w:numPr>
      </w:pPr>
      <w:r>
        <w:rPr/>
        <w:t xml:space="preserve">水稻梯田旅游的经济发展和社区复兴效果的证据
</w:t>
      </w:r>
    </w:p>
    <w:p>
      <w:pPr>
        <w:spacing w:after="0"/>
        <w:numPr>
          <w:ilvl w:val="0"/>
          <w:numId w:val="2"/>
        </w:numPr>
      </w:pPr>
      <w:r>
        <w:rPr/>
        <w:t xml:space="preserve">水稻梯田旅游可能面临的风险和挑战
</w:t>
      </w:r>
    </w:p>
    <w:p>
      <w:pPr>
        <w:numPr>
          <w:ilvl w:val="0"/>
          <w:numId w:val="2"/>
        </w:numPr>
      </w:pPr>
      <w:r>
        <w:rPr/>
        <w:t xml:space="preserve">文章中未平等呈现的观点和争议</w:t>
      </w:r>
    </w:p>
    <w:p>
      <w:pPr>
        <w:pStyle w:val="Heading1"/>
      </w:pPr>
      <w:bookmarkStart w:id="6" w:name="_Toc6"/>
      <w:r>
        <w:t>Report location:</w:t>
      </w:r>
      <w:bookmarkEnd w:id="6"/>
    </w:p>
    <w:p>
      <w:hyperlink r:id="rId8" w:history="1">
        <w:r>
          <w:rPr>
            <w:color w:val="2980b9"/>
            <w:u w:val="single"/>
          </w:rPr>
          <w:t xml:space="preserve">https://www.fullpicture.app/item/2b2cde93d7502ec027f91ddc86fcc6e2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0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3/1/64" TargetMode="External"/><Relationship Id="rId8" Type="http://schemas.openxmlformats.org/officeDocument/2006/relationships/hyperlink" Target="https://www.fullpicture.app/item/2b2cde93d7502ec027f91ddc86fcc6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2024-03-10T19:00:58+01:00</dcterms:created>
  <dcterms:modified xsi:type="dcterms:W3CDTF">2024-03-10T19:00:58+01:00</dcterms:modified>
</cp:coreProperties>
</file>

<file path=docProps/custom.xml><?xml version="1.0" encoding="utf-8"?>
<Properties xmlns="http://schemas.openxmlformats.org/officeDocument/2006/custom-properties" xmlns:vt="http://schemas.openxmlformats.org/officeDocument/2006/docPropsVTypes"/>
</file>