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强信心·开新局丨生产“拉满弓”、创新“迎春忙”——四川部分中小民营企业走访见闻-新华网</w:t>
      </w:r>
      <w:br/>
      <w:hyperlink r:id="rId7" w:history="1">
        <w:r>
          <w:rPr>
            <w:color w:val="2980b9"/>
            <w:u w:val="single"/>
          </w:rPr>
          <w:t xml:space="preserve">http://www.news.cn/local/2023-02/17/c_1129374762.htm</w:t>
        </w:r>
      </w:hyperlink>
    </w:p>
    <w:p>
      <w:pPr>
        <w:pStyle w:val="Heading1"/>
      </w:pPr>
      <w:bookmarkStart w:id="2" w:name="_Toc2"/>
      <w:r>
        <w:t>Article summary:</w:t>
      </w:r>
      <w:bookmarkEnd w:id="2"/>
    </w:p>
    <w:p>
      <w:pPr>
        <w:jc w:val="both"/>
      </w:pPr>
      <w:r>
        <w:rPr/>
        <w:t xml:space="preserve">1. Some small and medium-sized private enterprises in Sichuan are busy with production and innovation, striving to make up for delayed orders and seize new markets.</w:t>
      </w:r>
    </w:p>
    <w:p>
      <w:pPr>
        <w:jc w:val="both"/>
      </w:pPr>
      <w:r>
        <w:rPr/>
        <w:t xml:space="preserve">2. Many of these companies have invested in research and development, resulting in the development of new products such as a “photovoltaic smart micro-grid system”.</w:t>
      </w:r>
    </w:p>
    <w:p>
      <w:pPr>
        <w:jc w:val="both"/>
      </w:pPr>
      <w:r>
        <w:rPr/>
        <w:t xml:space="preserve">3. The Sichuan provincial government has introduced 36 hard measures to promote the implementation of various policies, providing support for SMEs to recover and boost their development confidence.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some small and medium-sized private enterprises in Sichuan that are striving to make up for delayed orders and seize new markets due to the effects of the pandemic last year. It also mentions that many of these companies have invested in research and development, resulting in the development of new products such as a “photovoltaic smart micro-grid system”. Furthermore, it states that the Sichuan provincial government has introduced 36 hard measures to promote the implementation of various policies, providing support for SMEs to recover and boost their development confidence.</w:t>
      </w:r>
    </w:p>
    <w:p>
      <w:pPr>
        <w:jc w:val="both"/>
      </w:pPr>
      <w:r>
        <w:rPr/>
        <w:t xml:space="preserve">However, there are some potential biases present in this article which could be explored further. For example, while it does mention that some workers are staring at testing instruments or sorting products and packing boxes, there is no mention of any safety protocols or precautions being taken by these companies due to the pandemic. Additionally, while it does mention that some companies are investing in rural revitalization projects such as building “pocket parks” or special agricultural and forestry intercropping parks demonstration bases, there is no discussion on how these projects will affect local communities or what kind of impact they may have on the environment. </w:t>
      </w:r>
    </w:p>
    <w:p>
      <w:pPr>
        <w:jc w:val="both"/>
      </w:pPr>
      <w:r>
        <w:rPr/>
        <w:t xml:space="preserve">Furthermore, while it does mention that some companies are receiving export tax rebates which will help them get off to a good start this year, there is no discussion on how this money will be used or if any other incentives are being offered by the government to help these businesses succeed. Additionally, while it does mention that many companies have declared 226 patents so far this year, there is no discussion on how these patents will benefit society or what kind of impact they may have on existing industries or technologies. </w:t>
      </w:r>
    </w:p>
    <w:p>
      <w:pPr>
        <w:jc w:val="both"/>
      </w:pPr>
      <w:r>
        <w:rPr/>
        <w:t xml:space="preserve">In conclusion, while this article provides an overall positive outlook on some small and medium-sized private enterprises in Sichuan who are striving to make up for delayed orders and seize new markets due to the effects of the pandemic last year, there are still potential biases present which could be explored further such as safety protocols during production processes; environmental impacts from rural revitalization projects; use of export tax rebates; benefits from patent declarations; etc.</w:t>
      </w:r>
    </w:p>
    <w:p>
      <w:pPr>
        <w:pStyle w:val="Heading1"/>
      </w:pPr>
      <w:bookmarkStart w:id="5" w:name="_Toc5"/>
      <w:r>
        <w:t>Topics for further research:</w:t>
      </w:r>
      <w:bookmarkEnd w:id="5"/>
    </w:p>
    <w:p>
      <w:pPr>
        <w:spacing w:after="0"/>
        <w:numPr>
          <w:ilvl w:val="0"/>
          <w:numId w:val="2"/>
        </w:numPr>
      </w:pPr>
      <w:r>
        <w:rPr/>
        <w:t xml:space="preserve">Safety protocols during production processes</w:t>
      </w:r>
    </w:p>
    <w:p>
      <w:pPr>
        <w:spacing w:after="0"/>
        <w:numPr>
          <w:ilvl w:val="0"/>
          <w:numId w:val="2"/>
        </w:numPr>
      </w:pPr>
      <w:r>
        <w:rPr/>
        <w:t xml:space="preserve">Environmental impacts from rural revitalization projects</w:t>
      </w:r>
    </w:p>
    <w:p>
      <w:pPr>
        <w:spacing w:after="0"/>
        <w:numPr>
          <w:ilvl w:val="0"/>
          <w:numId w:val="2"/>
        </w:numPr>
      </w:pPr>
      <w:r>
        <w:rPr/>
        <w:t xml:space="preserve">Use of export tax rebates</w:t>
      </w:r>
    </w:p>
    <w:p>
      <w:pPr>
        <w:spacing w:after="0"/>
        <w:numPr>
          <w:ilvl w:val="0"/>
          <w:numId w:val="2"/>
        </w:numPr>
      </w:pPr>
      <w:r>
        <w:rPr/>
        <w:t xml:space="preserve">Benefits from patent declarations</w:t>
      </w:r>
    </w:p>
    <w:p>
      <w:pPr>
        <w:spacing w:after="0"/>
        <w:numPr>
          <w:ilvl w:val="0"/>
          <w:numId w:val="2"/>
        </w:numPr>
      </w:pPr>
      <w:r>
        <w:rPr/>
        <w:t xml:space="preserve">Government incentives for SMEs</w:t>
      </w:r>
    </w:p>
    <w:p>
      <w:pPr>
        <w:numPr>
          <w:ilvl w:val="0"/>
          <w:numId w:val="2"/>
        </w:numPr>
      </w:pPr>
      <w:r>
        <w:rPr/>
        <w:t xml:space="preserve">Impact of SMEs on local communities</w:t>
      </w:r>
    </w:p>
    <w:p>
      <w:pPr>
        <w:pStyle w:val="Heading1"/>
      </w:pPr>
      <w:bookmarkStart w:id="6" w:name="_Toc6"/>
      <w:r>
        <w:t>Report location:</w:t>
      </w:r>
      <w:bookmarkEnd w:id="6"/>
    </w:p>
    <w:p>
      <w:hyperlink r:id="rId8" w:history="1">
        <w:r>
          <w:rPr>
            <w:color w:val="2980b9"/>
            <w:u w:val="single"/>
          </w:rPr>
          <w:t xml:space="preserve">https://www.fullpicture.app/item/2b49a8f9cea5eeb4c9217e2c558845a3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B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local/2023-02/17/c_1129374762.htm" TargetMode="External"/><Relationship Id="rId8" Type="http://schemas.openxmlformats.org/officeDocument/2006/relationships/hyperlink" Target="https://www.fullpicture.app/item/2b49a8f9cea5eeb4c9217e2c558845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2023-02-19T21:06:10+01:00</dcterms:created>
  <dcterms:modified xsi:type="dcterms:W3CDTF">2023-02-19T21:06:10+01:00</dcterms:modified>
</cp:coreProperties>
</file>

<file path=docProps/custom.xml><?xml version="1.0" encoding="utf-8"?>
<Properties xmlns="http://schemas.openxmlformats.org/officeDocument/2006/custom-properties" xmlns:vt="http://schemas.openxmlformats.org/officeDocument/2006/docPropsVTypes"/>
</file>