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anchorage planning strategy with safety and utilization considerations - ScienceDirect</w:t>
      </w:r>
      <w:br/>
      <w:hyperlink r:id="rId7" w:history="1">
        <w:r>
          <w:rPr>
            <w:color w:val="2980b9"/>
            <w:u w:val="single"/>
          </w:rPr>
          <w:t xml:space="preserve">https://www.sciencedirect.com/science/article/abs/pii/S0305054815000866</w:t>
        </w:r>
      </w:hyperlink>
    </w:p>
    <w:p>
      <w:pPr>
        <w:pStyle w:val="Heading1"/>
      </w:pPr>
      <w:bookmarkStart w:id="2" w:name="_Toc2"/>
      <w:r>
        <w:t>Article summary:</w:t>
      </w:r>
      <w:bookmarkEnd w:id="2"/>
    </w:p>
    <w:p>
      <w:pPr>
        <w:jc w:val="both"/>
      </w:pPr>
      <w:r>
        <w:rPr/>
        <w:t xml:space="preserve">1. Anchorages are important for easing maritime congestion and providing services to vessels, but safety concerns have become a crucial factor in anchorage planning.</w:t>
      </w:r>
    </w:p>
    <w:p>
      <w:pPr>
        <w:jc w:val="both"/>
      </w:pPr>
      <w:r>
        <w:rPr/>
        <w:t xml:space="preserve">2. The Ahırkapı anchorage in Istanbul has experienced a high number of accidents, leading to the development of a multi-objective optimization strategy called MOAP that aims to maximize utilization while minimizing the risk of accidents.</w:t>
      </w:r>
    </w:p>
    <w:p>
      <w:pPr>
        <w:jc w:val="both"/>
      </w:pPr>
      <w:r>
        <w:rPr/>
        <w:t xml:space="preserve">3. The MOAP strategy was tested using an anchorage simulation system and yielded significantly safer solutions while maintaining similar utilization levels compared to current state-of-the-art anchorage planning algorithms.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anchorage planning strategy with safety and utilization considerations" discusses the importance of efficient and safe operation of anchorages in seaborne shipping. The authors introduce a multi-objective optimization strategy called MOAP, which aims to maximize utilization while minimizing the risk of accidents. They also develop performance metrics to assess utilization and safety levels in anchorages.</w:t>
      </w:r>
    </w:p>
    <w:p>
      <w:pPr>
        <w:jc w:val="both"/>
      </w:pPr>
      <w:r>
        <w:rPr/>
        <w:t xml:space="preserve"/>
      </w:r>
    </w:p>
    <w:p>
      <w:pPr>
        <w:jc w:val="both"/>
      </w:pPr>
      <w:r>
        <w:rPr/>
        <w:t xml:space="preserve">Overall, the article provides valuable insights into the challenges of anchorage planning and proposes a novel approach that considers both utilization and safety. However, there are some potential biases and missing points of consideration that should be addressed.</w:t>
      </w:r>
    </w:p>
    <w:p>
      <w:pPr>
        <w:jc w:val="both"/>
      </w:pPr>
      <w:r>
        <w:rPr/>
        <w:t xml:space="preserve"/>
      </w:r>
    </w:p>
    <w:p>
      <w:pPr>
        <w:jc w:val="both"/>
      </w:pPr>
      <w:r>
        <w:rPr/>
        <w:t xml:space="preserve">One potential bias is that the article focuses on maximizing utilization as one of the main objectives of anchorage planning without considering potential negative impacts on the environment or local communities. For example, increased vessel traffic can lead to noise pollution, air pollution, and disturbance of marine ecosystems. The authors could have discussed these issues and proposed ways to mitigate them.</w:t>
      </w:r>
    </w:p>
    <w:p>
      <w:pPr>
        <w:jc w:val="both"/>
      </w:pPr>
      <w:r>
        <w:rPr/>
        <w:t xml:space="preserve"/>
      </w:r>
    </w:p>
    <w:p>
      <w:pPr>
        <w:jc w:val="both"/>
      </w:pPr>
      <w:r>
        <w:rPr/>
        <w:t xml:space="preserve">Another potential bias is that the article assumes that anchorages are necessary for improving the overall quality of seaborne shipping without considering alternative solutions such as reducing vessel traffic or promoting other forms of transportation. While anchorages may be effective in easing maritime congestion, they may not be the most sustainable solution in the long run.</w:t>
      </w:r>
    </w:p>
    <w:p>
      <w:pPr>
        <w:jc w:val="both"/>
      </w:pPr>
      <w:r>
        <w:rPr/>
        <w:t xml:space="preserve"/>
      </w:r>
    </w:p>
    <w:p>
      <w:pPr>
        <w:jc w:val="both"/>
      </w:pPr>
      <w:r>
        <w:rPr/>
        <w:t xml:space="preserve">The article also lacks discussion on how MOAP compares to other existing strategies for anchorage planning. While the authors mention benchmarking MOAP against state-of-the-art algorithms using real-world data from Ahırkapı anchorage and synthetic data obtained via Monte Carlo simulations, they do not provide a detailed comparison with other strategies or discuss their limitations.</w:t>
      </w:r>
    </w:p>
    <w:p>
      <w:pPr>
        <w:jc w:val="both"/>
      </w:pPr>
      <w:r>
        <w:rPr/>
        <w:t xml:space="preserve"/>
      </w:r>
    </w:p>
    <w:p>
      <w:pPr>
        <w:jc w:val="both"/>
      </w:pPr>
      <w:r>
        <w:rPr/>
        <w:t xml:space="preserve">Furthermore, while MOAP aims to minimize risk of accidents, it does not address other safety concerns such as piracy or terrorism threats. The authors could have discussed these issues and proposed ways to enhance security measures in anchorages.</w:t>
      </w:r>
    </w:p>
    <w:p>
      <w:pPr>
        <w:jc w:val="both"/>
      </w:pPr>
      <w:r>
        <w:rPr/>
        <w:t xml:space="preserve"/>
      </w:r>
    </w:p>
    <w:p>
      <w:pPr>
        <w:jc w:val="both"/>
      </w:pPr>
      <w:r>
        <w:rPr/>
        <w:t xml:space="preserve">In conclusion, while "An anchorage planning strategy with safety and utilization considerations" provides valuable insights into anchorage planning, there are some potential biases and missing points of consideration that should be addressed. The authors could have discussed potential negative impacts on the environment and local communities, alternative solutions to anchorages, comparison with other strategies, and enhancing security measures in anchorages.</w:t>
      </w:r>
    </w:p>
    <w:p>
      <w:pPr>
        <w:pStyle w:val="Heading1"/>
      </w:pPr>
      <w:bookmarkStart w:id="5" w:name="_Toc5"/>
      <w:r>
        <w:t>Topics for further research:</w:t>
      </w:r>
      <w:bookmarkEnd w:id="5"/>
    </w:p>
    <w:p>
      <w:pPr>
        <w:spacing w:after="0"/>
        <w:numPr>
          <w:ilvl w:val="0"/>
          <w:numId w:val="2"/>
        </w:numPr>
      </w:pPr>
      <w:r>
        <w:rPr/>
        <w:t xml:space="preserve">Environmental impacts of increased vessel traffic in anchorages
</w:t>
      </w:r>
    </w:p>
    <w:p>
      <w:pPr>
        <w:spacing w:after="0"/>
        <w:numPr>
          <w:ilvl w:val="0"/>
          <w:numId w:val="2"/>
        </w:numPr>
      </w:pPr>
      <w:r>
        <w:rPr/>
        <w:t xml:space="preserve">Sustainable alternatives to anchorages in seaborne shipping
</w:t>
      </w:r>
    </w:p>
    <w:p>
      <w:pPr>
        <w:spacing w:after="0"/>
        <w:numPr>
          <w:ilvl w:val="0"/>
          <w:numId w:val="2"/>
        </w:numPr>
      </w:pPr>
      <w:r>
        <w:rPr/>
        <w:t xml:space="preserve">Comparison of MOAP with other strategies for anchorage planning
</w:t>
      </w:r>
    </w:p>
    <w:p>
      <w:pPr>
        <w:spacing w:after="0"/>
        <w:numPr>
          <w:ilvl w:val="0"/>
          <w:numId w:val="2"/>
        </w:numPr>
      </w:pPr>
      <w:r>
        <w:rPr/>
        <w:t xml:space="preserve">Limitations of existing safety measures in anchorages
</w:t>
      </w:r>
    </w:p>
    <w:p>
      <w:pPr>
        <w:spacing w:after="0"/>
        <w:numPr>
          <w:ilvl w:val="0"/>
          <w:numId w:val="2"/>
        </w:numPr>
      </w:pPr>
      <w:r>
        <w:rPr/>
        <w:t xml:space="preserve">Piracy and terrorism threats in anchorages and seaborne shipping
</w:t>
      </w:r>
    </w:p>
    <w:p>
      <w:pPr>
        <w:numPr>
          <w:ilvl w:val="0"/>
          <w:numId w:val="2"/>
        </w:numPr>
      </w:pPr>
      <w:r>
        <w:rPr/>
        <w:t xml:space="preserve">Community engagement and stakeholder involvement in anchorage planning.</w:t>
      </w:r>
    </w:p>
    <w:p>
      <w:pPr>
        <w:pStyle w:val="Heading1"/>
      </w:pPr>
      <w:bookmarkStart w:id="6" w:name="_Toc6"/>
      <w:r>
        <w:t>Report location:</w:t>
      </w:r>
      <w:bookmarkEnd w:id="6"/>
    </w:p>
    <w:p>
      <w:hyperlink r:id="rId8" w:history="1">
        <w:r>
          <w:rPr>
            <w:color w:val="2980b9"/>
            <w:u w:val="single"/>
          </w:rPr>
          <w:t xml:space="preserve">https://www.fullpicture.app/item/2bbb8848571e756d8fecc5a81514f2da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45C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5054815000866" TargetMode="External"/><Relationship Id="rId8" Type="http://schemas.openxmlformats.org/officeDocument/2006/relationships/hyperlink" Target="https://www.fullpicture.app/item/2bbb8848571e756d8fecc5a81514f2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2023-04-30T11:23:41+02:00</dcterms:created>
  <dcterms:modified xsi:type="dcterms:W3CDTF">2023-04-30T11:23:41+02:00</dcterms:modified>
</cp:coreProperties>
</file>

<file path=docProps/custom.xml><?xml version="1.0" encoding="utf-8"?>
<Properties xmlns="http://schemas.openxmlformats.org/officeDocument/2006/custom-properties" xmlns:vt="http://schemas.openxmlformats.org/officeDocument/2006/docPropsVTypes"/>
</file>