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red absorbing Se-rhodamine photosensitizer and its application for bio-orthogonally activatable photodynamic therapy - Chemical Communications (RSC Publishing)</w:t>
      </w:r>
      <w:br/>
      <w:hyperlink r:id="rId7" w:history="1">
        <w:r>
          <w:rPr>
            <w:color w:val="2980b9"/>
            <w:u w:val="single"/>
          </w:rPr>
          <w:t xml:space="preserve">https://pubsrsc.53yu.com/en/content/articlelanding/2019/cc/c9cc03018b/unauth</w:t>
        </w:r>
      </w:hyperlink>
    </w:p>
    <w:p>
      <w:pPr>
        <w:pStyle w:val="Heading1"/>
      </w:pPr>
      <w:bookmarkStart w:id="2" w:name="_Toc2"/>
      <w:r>
        <w:t>Article summary:</w:t>
      </w:r>
      <w:bookmarkEnd w:id="2"/>
    </w:p>
    <w:p>
      <w:pPr>
        <w:jc w:val="both"/>
      </w:pPr>
      <w:r>
        <w:rPr/>
        <w:t xml:space="preserve">1. A new red absorbing Se-rhodamine photosensitizer (Se-NR) was synthesized and characterized.</w:t>
      </w:r>
    </w:p>
    <w:p>
      <w:pPr>
        <w:jc w:val="both"/>
      </w:pPr>
      <w:r>
        <w:rPr/>
        <w:t xml:space="preserve">2. The amine of Se-NR was masked as an azide to construct a bio-orthogonally activatable photosensitizer (Se-NR-Az).</w:t>
      </w:r>
    </w:p>
    <w:p>
      <w:pPr>
        <w:jc w:val="both"/>
      </w:pPr>
      <w:r>
        <w:rPr/>
        <w:t xml:space="preserve">3. When activated by the Staudinger reaction, photocytotoxicity of Se-NR-Az was restored.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Chemical Communications (RSC Publishing), which is a reputable journal with rigorous peer review process. The authors have provided sufficient evidence for their claims, such as the synthesis and characterization of the new red absorbing Se-rhodamine photosensitizer (Se-NR) and its application for bio-orthogonally activatable photodynamic therapy. Furthermore, they have also provided detailed information on the authors' affiliations and contact details, which adds to the trustworthiness of the article.</w:t>
      </w:r>
    </w:p>
    <w:p>
      <w:pPr>
        <w:jc w:val="both"/>
      </w:pPr>
      <w:r>
        <w:rPr/>
        <w:t xml:space="preserve">However, there are some potential biases that should be noted. For example, the article does not explore any counterarguments or alternative perspectives on the topic, nor does it present both sides of the argument equally. Additionally, there is no mention of possible risks associated with using this photosensitizer for photodynamic therapy, which could be a cause for concern. Finally, there is some promotional content in the article that could be seen as biased towards promoting this particular product or technology.</w:t>
      </w:r>
    </w:p>
    <w:p>
      <w:pPr>
        <w:pStyle w:val="Heading1"/>
      </w:pPr>
      <w:bookmarkStart w:id="5" w:name="_Toc5"/>
      <w:r>
        <w:t>Topics for further research:</w:t>
      </w:r>
      <w:bookmarkEnd w:id="5"/>
    </w:p>
    <w:p>
      <w:pPr>
        <w:spacing w:after="0"/>
        <w:numPr>
          <w:ilvl w:val="0"/>
          <w:numId w:val="2"/>
        </w:numPr>
      </w:pPr>
      <w:r>
        <w:rPr/>
        <w:t xml:space="preserve">Photodynamic therapy risks</w:t>
      </w:r>
    </w:p>
    <w:p>
      <w:pPr>
        <w:spacing w:after="0"/>
        <w:numPr>
          <w:ilvl w:val="0"/>
          <w:numId w:val="2"/>
        </w:numPr>
      </w:pPr>
      <w:r>
        <w:rPr/>
        <w:t xml:space="preserve">Alternative photosensitizers for photodynamic therapy</w:t>
      </w:r>
    </w:p>
    <w:p>
      <w:pPr>
        <w:spacing w:after="0"/>
        <w:numPr>
          <w:ilvl w:val="0"/>
          <w:numId w:val="2"/>
        </w:numPr>
      </w:pPr>
      <w:r>
        <w:rPr/>
        <w:t xml:space="preserve">Bio-orthogonally activatable photodynamic therapy</w:t>
      </w:r>
    </w:p>
    <w:p>
      <w:pPr>
        <w:spacing w:after="0"/>
        <w:numPr>
          <w:ilvl w:val="0"/>
          <w:numId w:val="2"/>
        </w:numPr>
      </w:pPr>
      <w:r>
        <w:rPr/>
        <w:t xml:space="preserve">Se-rhodamine photosensitizer synthesis</w:t>
      </w:r>
    </w:p>
    <w:p>
      <w:pPr>
        <w:spacing w:after="0"/>
        <w:numPr>
          <w:ilvl w:val="0"/>
          <w:numId w:val="2"/>
        </w:numPr>
      </w:pPr>
      <w:r>
        <w:rPr/>
        <w:t xml:space="preserve">Se-rhodamine photosensitizer characterization</w:t>
      </w:r>
    </w:p>
    <w:p>
      <w:pPr>
        <w:numPr>
          <w:ilvl w:val="0"/>
          <w:numId w:val="2"/>
        </w:numPr>
      </w:pPr>
      <w:r>
        <w:rPr/>
        <w:t xml:space="preserve">Photodynamic therapy applications</w:t>
      </w:r>
    </w:p>
    <w:p>
      <w:pPr>
        <w:pStyle w:val="Heading1"/>
      </w:pPr>
      <w:bookmarkStart w:id="6" w:name="_Toc6"/>
      <w:r>
        <w:t>Report location:</w:t>
      </w:r>
      <w:bookmarkEnd w:id="6"/>
    </w:p>
    <w:p>
      <w:hyperlink r:id="rId8" w:history="1">
        <w:r>
          <w:rPr>
            <w:color w:val="2980b9"/>
            <w:u w:val="single"/>
          </w:rPr>
          <w:t xml:space="preserve">https://www.fullpicture.app/item/2be36c7efe69440b3c18db82627ea2b8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75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53yu.com/en/content/articlelanding/2019/cc/c9cc03018b/unauth" TargetMode="External"/><Relationship Id="rId8" Type="http://schemas.openxmlformats.org/officeDocument/2006/relationships/hyperlink" Target="https://www.fullpicture.app/item/2be36c7efe69440b3c18db82627ea2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2023-02-19T17:43:34+01:00</dcterms:created>
  <dcterms:modified xsi:type="dcterms:W3CDTF">2023-02-19T17:43:34+01:00</dcterms:modified>
</cp:coreProperties>
</file>

<file path=docProps/custom.xml><?xml version="1.0" encoding="utf-8"?>
<Properties xmlns="http://schemas.openxmlformats.org/officeDocument/2006/custom-properties" xmlns:vt="http://schemas.openxmlformats.org/officeDocument/2006/docPropsVTypes"/>
</file>