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Performance-Based Optimization for Strut-Tie Modeling of Structural Concrete</w:t>
      </w:r>
      <w:br/>
      <w:hyperlink r:id="rId7" w:history="1">
        <w:r>
          <w:rPr>
            <w:color w:val="2980b9"/>
            <w:u w:val="single"/>
          </w:rPr>
          <w:t xml:space="preserve">https://ascelibrary.org/doi/epdf/10.1061/%28ASCE%290733-9445%282002%29128%3A6%28815%29</w:t>
        </w:r>
      </w:hyperlink>
    </w:p>
    <w:p>
      <w:pPr>
        <w:pStyle w:val="Heading1"/>
      </w:pPr>
      <w:bookmarkStart w:id="2" w:name="_Toc2"/>
      <w:r>
        <w:t>Article summary:</w:t>
      </w:r>
      <w:bookmarkEnd w:id="2"/>
    </w:p>
    <w:p>
      <w:pPr>
        <w:jc w:val="both"/>
      </w:pPr>
      <w:r>
        <w:rPr/>
        <w:t xml:space="preserve">1. This paper describes a performance-based optimization technique for automatically producing optimal strut-and-tie models for the design and detailing of structural concrete.</w:t>
      </w:r>
    </w:p>
    <w:p>
      <w:pPr>
        <w:jc w:val="both"/>
      </w:pPr>
      <w:r>
        <w:rPr/>
        <w:t xml:space="preserve">2. The PBO algorithm utilizes the finite element method as a modeling and analytical tool to develop strut-and-tie models in structural concrete.</w:t>
      </w:r>
    </w:p>
    <w:p>
      <w:pPr>
        <w:jc w:val="both"/>
      </w:pPr>
      <w:r>
        <w:rPr/>
        <w:t xml:space="preserve">3. Design examples of a low-rise concrete shear wall with openings and a bridge pier are presented to demonstrate the validity and effectiveness of the PBO technique as a rational and reliable design tool for structural concrete.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“Performance-Based Optimization for Strut-Tie Modeling of Structural Concrete” is an informative piece that provides an overview of the Performance Based Optimization (PBO) technique used to develop strut-and-tie models in structural concrete members. The article is well written, providing clear explanations of the concepts underlying the development of strut-and-tie models, as well as detailed descriptions of how the PBO algorithm works. Additionally, two design examples are provided to demonstrate the validity and effectiveness of this technique. </w:t>
      </w:r>
    </w:p>
    <w:p>
      <w:pPr>
        <w:jc w:val="both"/>
      </w:pPr>
      <w:r>
        <w:rPr/>
        <w:t xml:space="preserve">The article does not appear to be biased or one sided, presenting both sides equally and exploring counterarguments where necessary. Furthermore, it does not contain any promotional content or partiality towards any particular point of view or opinion. The article also notes possible risks associated with using this technique, such as potential errors in modeling due to assumptions made about material properties or boundary conditions. </w:t>
      </w:r>
    </w:p>
    <w:p>
      <w:pPr>
        <w:jc w:val="both"/>
      </w:pPr>
      <w:r>
        <w:rPr/>
        <w:t xml:space="preserve">In terms of trustworthiness and reliability, there are no unsupported claims made in the article, nor any missing points or evidence for its claims. All statements are backed up by research from other sources, such as previous studies on truss model approaches and reports from ASCE/ACI committees on shear and torsion. Therefore, overall this article can be considered trustworthy and reliable in its presentation of information regarding Performance Based Optimization for Strut-Tie Modeling of Structural Concrete.</w:t>
      </w:r>
    </w:p>
    <w:p>
      <w:pPr>
        <w:pStyle w:val="Heading1"/>
      </w:pPr>
      <w:bookmarkStart w:id="5" w:name="_Toc5"/>
      <w:r>
        <w:t>Topics for further research:</w:t>
      </w:r>
      <w:bookmarkEnd w:id="5"/>
    </w:p>
    <w:p>
      <w:pPr>
        <w:spacing w:after="0"/>
        <w:numPr>
          <w:ilvl w:val="0"/>
          <w:numId w:val="2"/>
        </w:numPr>
      </w:pPr>
      <w:r>
        <w:rPr/>
        <w:t xml:space="preserve">Strut-and-tie modeling</w:t>
      </w:r>
    </w:p>
    <w:p>
      <w:pPr>
        <w:spacing w:after="0"/>
        <w:numPr>
          <w:ilvl w:val="0"/>
          <w:numId w:val="2"/>
        </w:numPr>
      </w:pPr>
      <w:r>
        <w:rPr/>
        <w:t xml:space="preserve">Structural concrete design</w:t>
      </w:r>
    </w:p>
    <w:p>
      <w:pPr>
        <w:spacing w:after="0"/>
        <w:numPr>
          <w:ilvl w:val="0"/>
          <w:numId w:val="2"/>
        </w:numPr>
      </w:pPr>
      <w:r>
        <w:rPr/>
        <w:t xml:space="preserve">Performance-based optimization</w:t>
      </w:r>
    </w:p>
    <w:p>
      <w:pPr>
        <w:spacing w:after="0"/>
        <w:numPr>
          <w:ilvl w:val="0"/>
          <w:numId w:val="2"/>
        </w:numPr>
      </w:pPr>
      <w:r>
        <w:rPr/>
        <w:t xml:space="preserve">Shear and torsion design</w:t>
      </w:r>
    </w:p>
    <w:p>
      <w:pPr>
        <w:spacing w:after="0"/>
        <w:numPr>
          <w:ilvl w:val="0"/>
          <w:numId w:val="2"/>
        </w:numPr>
      </w:pPr>
      <w:r>
        <w:rPr/>
        <w:t xml:space="preserve">Truss model approaches</w:t>
      </w:r>
    </w:p>
    <w:p>
      <w:pPr>
        <w:numPr>
          <w:ilvl w:val="0"/>
          <w:numId w:val="2"/>
        </w:numPr>
      </w:pPr>
      <w:r>
        <w:rPr/>
        <w:t xml:space="preserve">ASCE/ACI committee reports</w:t>
      </w:r>
    </w:p>
    <w:p>
      <w:pPr>
        <w:pStyle w:val="Heading1"/>
      </w:pPr>
      <w:bookmarkStart w:id="6" w:name="_Toc6"/>
      <w:r>
        <w:t>Report location:</w:t>
      </w:r>
      <w:bookmarkEnd w:id="6"/>
    </w:p>
    <w:p>
      <w:hyperlink r:id="rId8" w:history="1">
        <w:r>
          <w:rPr>
            <w:color w:val="2980b9"/>
            <w:u w:val="single"/>
          </w:rPr>
          <w:t xml:space="preserve">https://www.fullpicture.app/item/2bf78f92041dcfd52210f885148d5e02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C217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scelibrary.org/doi/epdf/10.1061/%28ASCE%290733-9445%282002%29128%3A6%28815%29" TargetMode="External"/><Relationship Id="rId8" Type="http://schemas.openxmlformats.org/officeDocument/2006/relationships/hyperlink" Target="https://www.fullpicture.app/item/2bf78f92041dcfd52210f885148d5e0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2023-02-18T02:26:15+01:00</dcterms:created>
  <dcterms:modified xsi:type="dcterms:W3CDTF">2023-02-18T02:26:15+01:00</dcterms:modified>
</cp:coreProperties>
</file>

<file path=docProps/custom.xml><?xml version="1.0" encoding="utf-8"?>
<Properties xmlns="http://schemas.openxmlformats.org/officeDocument/2006/custom-properties" xmlns:vt="http://schemas.openxmlformats.org/officeDocument/2006/docPropsVTypes"/>
</file>