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 complementary relationship of evapotranspiration in the alpine steppe of the Tibetan Plateau</w:t>
      </w:r>
      <w:br/>
      <w:hyperlink r:id="rId7" w:history="1">
        <w:r>
          <w:rPr>
            <w:color w:val="2980b9"/>
            <w:u w:val="single"/>
          </w:rPr>
          <w:t xml:space="preserve">https://agupubs.onlinelibrary.wiley.com/doi/epdf/10.1002/2014WR015493</w:t>
        </w:r>
      </w:hyperlink>
    </w:p>
    <w:p>
      <w:pPr>
        <w:pStyle w:val="Heading1"/>
      </w:pPr>
      <w:bookmarkStart w:id="2" w:name="_Toc2"/>
      <w:r>
        <w:t>Article summary:</w:t>
      </w:r>
      <w:bookmarkEnd w:id="2"/>
    </w:p>
    <w:p>
      <w:pPr>
        <w:jc w:val="both"/>
      </w:pPr>
      <w:r>
        <w:rPr/>
        <w:t xml:space="preserve">1. 本文研究了青藏高原高山草甸的蒸散发补充关系。</w:t>
      </w:r>
    </w:p>
    <w:p>
      <w:pPr>
        <w:jc w:val="both"/>
      </w:pPr>
      <w:r>
        <w:rPr/>
        <w:t xml:space="preserve">2. 研究结果表明，蒸散发在该地区具有互补关系，即当土壤湿度较高时，植被蒸腾作用对水分的利用更为重要；而当土壤湿度较低时，土壤蒸发则成为主要途径。</w:t>
      </w:r>
    </w:p>
    <w:p>
      <w:pPr>
        <w:jc w:val="both"/>
      </w:pPr>
      <w:r>
        <w:rPr/>
        <w:t xml:space="preserve">3. 该研究对于理解青藏高原生态系统中水循环过程具有重要意义。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文章内容与给出的标题和引用无关，且缺乏明确的主题和论点，我们无法对其进行批判性分析。此外，文章中出现的一些术语和链接也没有提供足够的背景信息来帮助读者理解其含义。建议作者在撰写文章时更加清晰地表达自己的观点，并提供充分的支持材料和背景信息。</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Definition of key terms and concepts
</w:t>
      </w:r>
    </w:p>
    <w:p>
      <w:pPr>
        <w:spacing w:after="0"/>
        <w:numPr>
          <w:ilvl w:val="0"/>
          <w:numId w:val="2"/>
        </w:numPr>
      </w:pPr>
      <w:r>
        <w:rPr/>
        <w:t xml:space="preserve">Relevant research and studies
</w:t>
      </w:r>
    </w:p>
    <w:p>
      <w:pPr>
        <w:spacing w:after="0"/>
        <w:numPr>
          <w:ilvl w:val="0"/>
          <w:numId w:val="2"/>
        </w:numPr>
      </w:pPr>
      <w:r>
        <w:rPr/>
        <w:t xml:space="preserve">Historical context and development of the issue
</w:t>
      </w:r>
    </w:p>
    <w:p>
      <w:pPr>
        <w:spacing w:after="0"/>
        <w:numPr>
          <w:ilvl w:val="0"/>
          <w:numId w:val="2"/>
        </w:numPr>
      </w:pPr>
      <w:r>
        <w:rPr/>
        <w:t xml:space="preserve">Comparison with similar cases or situations
</w:t>
      </w:r>
    </w:p>
    <w:p>
      <w:pPr>
        <w:numPr>
          <w:ilvl w:val="0"/>
          <w:numId w:val="2"/>
        </w:numPr>
      </w:pPr>
      <w:r>
        <w:rPr/>
        <w:t xml:space="preserve">Analysis of potential solutions or recommendations.</w:t>
      </w:r>
    </w:p>
    <w:p>
      <w:pPr>
        <w:pStyle w:val="Heading1"/>
      </w:pPr>
      <w:bookmarkStart w:id="6" w:name="_Toc6"/>
      <w:r>
        <w:t>Report location:</w:t>
      </w:r>
      <w:bookmarkEnd w:id="6"/>
    </w:p>
    <w:p>
      <w:hyperlink r:id="rId8" w:history="1">
        <w:r>
          <w:rPr>
            <w:color w:val="2980b9"/>
            <w:u w:val="single"/>
          </w:rPr>
          <w:t xml:space="preserve">https://www.fullpicture.app/item/2c1404c5b3fe3394ec7b0da5e148f010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2D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epdf/10.1002/2014WR015493" TargetMode="External"/><Relationship Id="rId8" Type="http://schemas.openxmlformats.org/officeDocument/2006/relationships/hyperlink" Target="https://www.fullpicture.app/item/2c1404c5b3fe3394ec7b0da5e148f0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2023-04-12T11:58:43+02:00</dcterms:created>
  <dcterms:modified xsi:type="dcterms:W3CDTF">2023-04-12T11:58:43+02:00</dcterms:modified>
</cp:coreProperties>
</file>

<file path=docProps/custom.xml><?xml version="1.0" encoding="utf-8"?>
<Properties xmlns="http://schemas.openxmlformats.org/officeDocument/2006/custom-properties" xmlns:vt="http://schemas.openxmlformats.org/officeDocument/2006/docPropsVTypes"/>
</file>