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Meta releases 'human-like' AI image creation model</w:t></w:r><w:br/><w:hyperlink r:id="rId7" w:history="1"><w:r><w:rPr><w:color w:val="2980b9"/><w:u w:val="single"/></w:rPr><w:t xml:space="preserve">https://www.msn.com/en-us/news/technology/meta-releases-human-like-ai-image-creation-model/ar-AA1cvejs?ocid=hpmsn&cvid=8035f19c340841cc8595d1f9d648877c&ei=61</w:t></w:r></w:hyperlink></w:p><w:p><w:pPr><w:pStyle w:val="Heading1"/></w:pPr><w:bookmarkStart w:id="2" w:name="_Toc2"/><w:r><w:t>Article summary:</w:t></w:r><w:bookmarkEnd w:id="2"/></w:p><w:p><w:pPr><w:jc w:val="both"/></w:pPr><w:r><w:rPr/><w:t xml:space="preserve">1. YouTuber MrBeast's latest video, &quot;1 vs $1,000,000,000 Yacht,&quot; received 47 million views in 24 hours and became the second most watched non-music YouTube video within that time frame.</w:t></w:r></w:p><w:p><w:pPr><w:jc w:val="both"/></w:pPr><w:r><w:rPr/><w:t xml:space="preserve">2. The video's success can be attributed to MrBeast's strong digital strategy, which includes eye-grabbing thumbnails, catchy titles, helpful subtitles, and engaging graphics and transitions.</w:t></w:r></w:p><w:p><w:pPr><w:jc w:val="both"/></w:pPr><w:r><w:rPr/><w:t xml:space="preserve">3. The inclusion of surprise celebrity appearances from Pete Davidson and Tom Brady also helped broaden MrBeast's reach to sports and comedy fandoms.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the recent success of YouTuber MrBeast's video &quot;1 vs $1,000,000,000 Yacht,&quot; which garnered 47 million views in 24 hours. The author attributes the video's success to MrBeast's strong digital strategy and use of helpful YouTube video elements. However, the article fails to provide a critical analysis of the potential biases and one-sided reporting present in the piece.</w:t></w:r></w:p><w:p><w:pPr><w:jc w:val="both"/></w:pPr><w:r><w:rPr/><w:t xml:space="preserve"></w:t></w:r></w:p><w:p><w:pPr><w:jc w:val="both"/></w:pPr><w:r><w:rPr/><w:t xml:space="preserve">One potential bias is the author's focus on MrBeast's success without considering the impact of his content on his young audience. While the article briefly mentions that MrBeast's videos are largely successful with children and teens, it does not explore any potential risks associated with his content or address concerns about his influence on young viewers.</w:t></w:r></w:p><w:p><w:pPr><w:jc w:val="both"/></w:pPr><w:r><w:rPr/><w:t xml:space="preserve"></w:t></w:r></w:p><w:p><w:pPr><w:jc w:val="both"/></w:pPr><w:r><w:rPr/><w:t xml:space="preserve">Additionally, the article presents a promotional tone towards MrBeast and his content, highlighting his meticulous study of YouTube content and predicting even greater success for him in the future. This tone may be influenced by a desire to appeal to readers interested in social media marketing or YouTube culture.</w:t></w:r></w:p><w:p><w:pPr><w:jc w:val="both"/></w:pPr><w:r><w:rPr/><w:t xml:space="preserve"></w:t></w:r></w:p><w:p><w:pPr><w:jc w:val="both"/></w:pPr><w:r><w:rPr/><w:t xml:space="preserve">Furthermore, while the article briefly mentions other successful YouTubers like Casey Neistat, it does not provide a comprehensive analysis of how their strategies differ from MrBeast's or explore any counterarguments to its claims about his success.</w:t></w:r></w:p><w:p><w:pPr><w:jc w:val="both"/></w:pPr><w:r><w:rPr/><w:t xml:space="preserve"></w:t></w:r></w:p><w:p><w:pPr><w:jc w:val="both"/></w:pPr><w:r><w:rPr/><w:t xml:space="preserve">Overall, while the article provides some insights into MrBeast's digital strategy and recent success, it lacks critical analysis and presents a potentially biased perspective towards its subject matter.</w:t></w:r></w:p><w:p><w:pPr><w:pStyle w:val="Heading1"/></w:pPr><w:bookmarkStart w:id="5" w:name="_Toc5"/><w:r><w:t>Topics for further research:</w:t></w:r><w:bookmarkEnd w:id="5"/></w:p><w:p><w:pPr><w:spacing w:after="0"/><w:numPr><w:ilvl w:val="0"/><w:numId w:val="2"/></w:numPr></w:pPr><w:r><w:rPr/><w:t xml:space="preserve">Concerns about MrBeast's influence on young viewers
</w:t></w:r></w:p><w:p><w:pPr><w:spacing w:after="0"/><w:numPr><w:ilvl w:val="0"/><w:numId w:val="2"/></w:numPr></w:pPr><w:r><w:rPr/><w:t xml:space="preserve">Criticisms of MrBeast's content and potential risks
</w:t></w:r></w:p><w:p><w:pPr><w:spacing w:after="0"/><w:numPr><w:ilvl w:val="0"/><w:numId w:val="2"/></w:numPr></w:pPr><w:r><w:rPr/><w:t xml:space="preserve">Comparison of MrBeast's strategy to other successful YouTubers
</w:t></w:r></w:p><w:p><w:pPr><w:spacing w:after="0"/><w:numPr><w:ilvl w:val="0"/><w:numId w:val="2"/></w:numPr></w:pPr><w:r><w:rPr/><w:t xml:space="preserve">Analysis of the impact of YouTube culture on young audiences
</w:t></w:r></w:p><w:p><w:pPr><w:spacing w:after="0"/><w:numPr><w:ilvl w:val="0"/><w:numId w:val="2"/></w:numPr></w:pPr><w:r><w:rPr/><w:t xml:space="preserve">Ethical considerations in social media marketing
</w:t></w:r></w:p><w:p><w:pPr><w:numPr><w:ilvl w:val="0"/><w:numId w:val="2"/></w:numPr></w:pPr><w:r><w:rPr/><w:t xml:space="preserve">The role of YouTube in shaping online content consumption habits</w:t></w:r></w:p><w:p><w:pPr><w:pStyle w:val="Heading1"/></w:pPr><w:bookmarkStart w:id="6" w:name="_Toc6"/><w:r><w:t>Report location:</w:t></w:r><w:bookmarkEnd w:id="6"/></w:p><w:p><w:hyperlink r:id="rId8" w:history="1"><w:r><w:rPr><w:color w:val="2980b9"/><w:u w:val="single"/></w:rPr><w:t xml:space="preserve">https://www.fullpicture.app/item/2c6befd83c79298783175535e962590f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B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meta-releases-human-like-ai-image-creation-model/ar-AA1cvejs?ocid=hpmsn&amp;cvid=8035f19c340841cc8595d1f9d648877c&amp;ei=61" TargetMode="External"/><Relationship Id="rId8" Type="http://schemas.openxmlformats.org/officeDocument/2006/relationships/hyperlink" Target="https://www.fullpicture.app/item/2c6befd83c79298783175535e9625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2023-12-30T08:21:58+01:00</dcterms:created>
  <dcterms:modified xsi:type="dcterms:W3CDTF">2023-12-30T08:21:58+01:00</dcterms:modified>
</cp:coreProperties>
</file>

<file path=docProps/custom.xml><?xml version="1.0" encoding="utf-8"?>
<Properties xmlns="http://schemas.openxmlformats.org/officeDocument/2006/custom-properties" xmlns:vt="http://schemas.openxmlformats.org/officeDocument/2006/docPropsVTypes"/>
</file>