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 Identification Overview - MATLAB &amp; Simulink - MathWorks 中国</w:t>
      </w:r>
      <w:br/>
      <w:hyperlink r:id="rId7" w:history="1">
        <w:r>
          <w:rPr>
            <w:color w:val="2980b9"/>
            <w:u w:val="single"/>
          </w:rPr>
          <w:t xml:space="preserve">https://ww2.mathworks.cn/help/ident/gs/about-system-identification.html</w:t>
        </w:r>
      </w:hyperlink>
    </w:p>
    <w:p>
      <w:pPr>
        <w:pStyle w:val="Heading1"/>
      </w:pPr>
      <w:bookmarkStart w:id="2" w:name="_Toc2"/>
      <w:r>
        <w:t>Article summary:</w:t>
      </w:r>
      <w:bookmarkEnd w:id="2"/>
    </w:p>
    <w:p>
      <w:pPr>
        <w:jc w:val="both"/>
      </w:pPr>
      <w:r>
        <w:rPr/>
        <w:t xml:space="preserve">1. System identification is a methodology for building mathematical models of dynamic systems using measurements of the input and output signals.</w:t>
      </w:r>
    </w:p>
    <w:p>
      <w:pPr>
        <w:jc w:val="both"/>
      </w:pPr>
      <w:r>
        <w:rPr/>
        <w:t xml:space="preserve">2. Dynamic systems are characterized by their dependence on both the instantaneous values of the input signals and the past behavior of the system.</w:t>
      </w:r>
    </w:p>
    <w:p>
      <w:pPr>
        <w:jc w:val="both"/>
      </w:pPr>
      <w:r>
        <w:rPr/>
        <w:t xml:space="preserve">3. System identification can be done using time-domain data or frequency-domain data, which can be obtained through measurements or recordings.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这篇文章是关于系统辨识的概述，介绍了建立动态系统数学模型的方法。然而，文章存在一些问题和偏见。</w:t>
      </w:r>
    </w:p>
    <w:p>
      <w:pPr>
        <w:jc w:val="both"/>
      </w:pPr>
      <w:r>
        <w:rPr/>
        <w:t xml:space="preserve"/>
      </w:r>
    </w:p>
    <w:p>
      <w:pPr>
        <w:jc w:val="both"/>
      </w:pPr>
      <w:r>
        <w:rPr/>
        <w:t xml:space="preserve">首先，文章没有提及系统辨识的局限性和可能的风险。系统辨识是基于测量数据来估计模型参数，但测量数据可能受到噪声、不确定性和采样频率等因素的影响，从而导致模型不准确或不可靠。此外，在实际应用中，系统辨识还需要考虑模型结构选择、参数估计方法的选择以及模型验证等问题，这些都没有在文章中提到。</w:t>
      </w:r>
    </w:p>
    <w:p>
      <w:pPr>
        <w:jc w:val="both"/>
      </w:pPr>
      <w:r>
        <w:rPr/>
        <w:t xml:space="preserve"/>
      </w:r>
    </w:p>
    <w:p>
      <w:pPr>
        <w:jc w:val="both"/>
      </w:pPr>
      <w:r>
        <w:rPr/>
        <w:t xml:space="preserve">其次，文章没有平等地呈现双方观点。它只介绍了系统辨识的方法和技术，但没有提及任何可能存在的批评或争议。这种片面报道可能会给读者留下错误印象，认为系统辨识是一种完美无缺的方法。</w:t>
      </w:r>
    </w:p>
    <w:p>
      <w:pPr>
        <w:jc w:val="both"/>
      </w:pPr>
      <w:r>
        <w:rPr/>
        <w:t xml:space="preserve"/>
      </w:r>
    </w:p>
    <w:p>
      <w:pPr>
        <w:jc w:val="both"/>
      </w:pPr>
      <w:r>
        <w:rPr/>
        <w:t xml:space="preserve">此外，文章中也缺乏对所提出主张的证据支持。例如，在介绍连续时间动态模型和离散时间动态模型时，并没有给出具体案例或实验结果来说明这些模型在实际应用中的有效性。</w:t>
      </w:r>
    </w:p>
    <w:p>
      <w:pPr>
        <w:jc w:val="both"/>
      </w:pPr>
      <w:r>
        <w:rPr/>
        <w:t xml:space="preserve"/>
      </w:r>
    </w:p>
    <w:p>
      <w:pPr>
        <w:jc w:val="both"/>
      </w:pPr>
      <w:r>
        <w:rPr/>
        <w:t xml:space="preserve">最后，文章还存在一些宣传内容。它是由MathWorks公司发布的，并且链接到该公司的产品页面。这可能导致读者对该公司的产品产生误解或偏袒。</w:t>
      </w:r>
    </w:p>
    <w:p>
      <w:pPr>
        <w:jc w:val="both"/>
      </w:pPr>
      <w:r>
        <w:rPr/>
        <w:t xml:space="preserve"/>
      </w:r>
    </w:p>
    <w:p>
      <w:pPr>
        <w:jc w:val="both"/>
      </w:pPr>
      <w:r>
        <w:rPr/>
        <w:t xml:space="preserve">综上所述，这篇文章在介绍系统辨识的方法和技术方面提供了一些有用的信息，但存在一些问题和偏见，包括忽略系统辨识的局限性和风险、片面报道、缺乏证据支持以及宣传内容等。为了提高文章的客观性和准确性，应该更全面地讨论系统辨识的各个方面，并提供相关研究和实验结果作为支持。</w:t>
      </w:r>
    </w:p>
    <w:p>
      <w:pPr>
        <w:pStyle w:val="Heading1"/>
      </w:pPr>
      <w:bookmarkStart w:id="5" w:name="_Toc5"/>
      <w:r>
        <w:t>Topics for further research:</w:t>
      </w:r>
      <w:bookmarkEnd w:id="5"/>
    </w:p>
    <w:p>
      <w:pPr>
        <w:spacing w:after="0"/>
        <w:numPr>
          <w:ilvl w:val="0"/>
          <w:numId w:val="2"/>
        </w:numPr>
      </w:pPr>
      <w:r>
        <w:rPr/>
        <w:t xml:space="preserve">系统辨识的局限性和风险
</w:t>
      </w:r>
    </w:p>
    <w:p>
      <w:pPr>
        <w:spacing w:after="0"/>
        <w:numPr>
          <w:ilvl w:val="0"/>
          <w:numId w:val="2"/>
        </w:numPr>
      </w:pPr>
      <w:r>
        <w:rPr/>
        <w:t xml:space="preserve">模型不准确或不可靠的原因
</w:t>
      </w:r>
    </w:p>
    <w:p>
      <w:pPr>
        <w:spacing w:after="0"/>
        <w:numPr>
          <w:ilvl w:val="0"/>
          <w:numId w:val="2"/>
        </w:numPr>
      </w:pPr>
      <w:r>
        <w:rPr/>
        <w:t xml:space="preserve">模型结构选择和参数估计方法的问题
</w:t>
      </w:r>
    </w:p>
    <w:p>
      <w:pPr>
        <w:spacing w:after="0"/>
        <w:numPr>
          <w:ilvl w:val="0"/>
          <w:numId w:val="2"/>
        </w:numPr>
      </w:pPr>
      <w:r>
        <w:rPr/>
        <w:t xml:space="preserve">模型验证的重要性
</w:t>
      </w:r>
    </w:p>
    <w:p>
      <w:pPr>
        <w:spacing w:after="0"/>
        <w:numPr>
          <w:ilvl w:val="0"/>
          <w:numId w:val="2"/>
        </w:numPr>
      </w:pPr>
      <w:r>
        <w:rPr/>
        <w:t xml:space="preserve">系统辨识的批评和争议
</w:t>
      </w:r>
    </w:p>
    <w:p>
      <w:pPr>
        <w:numPr>
          <w:ilvl w:val="0"/>
          <w:numId w:val="2"/>
        </w:numPr>
      </w:pPr>
      <w:r>
        <w:rPr/>
        <w:t xml:space="preserve">实际应用中的有效性证据</w:t>
      </w:r>
    </w:p>
    <w:p>
      <w:pPr>
        <w:pStyle w:val="Heading1"/>
      </w:pPr>
      <w:bookmarkStart w:id="6" w:name="_Toc6"/>
      <w:r>
        <w:t>Report location:</w:t>
      </w:r>
      <w:bookmarkEnd w:id="6"/>
    </w:p>
    <w:p>
      <w:hyperlink r:id="rId8" w:history="1">
        <w:r>
          <w:rPr>
            <w:color w:val="2980b9"/>
            <w:u w:val="single"/>
          </w:rPr>
          <w:t xml:space="preserve">https://www.fullpicture.app/item/2c8798de34f4b70272c108d36b8e973e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F8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2.mathworks.cn/help/ident/gs/about-system-identification.html" TargetMode="External"/><Relationship Id="rId8" Type="http://schemas.openxmlformats.org/officeDocument/2006/relationships/hyperlink" Target="https://www.fullpicture.app/item/2c8798de34f4b70272c108d36b8e97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2023-08-01T02:25:45+02:00</dcterms:created>
  <dcterms:modified xsi:type="dcterms:W3CDTF">2023-08-01T02:25:45+02:00</dcterms:modified>
</cp:coreProperties>
</file>

<file path=docProps/custom.xml><?xml version="1.0" encoding="utf-8"?>
<Properties xmlns="http://schemas.openxmlformats.org/officeDocument/2006/custom-properties" xmlns:vt="http://schemas.openxmlformats.org/officeDocument/2006/docPropsVTypes"/>
</file>