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Granny and the robots: ethical issues in robot care for the elderly | SpringerLink</w:t>
      </w:r>
      <w:br/>
      <w:hyperlink r:id="rId7" w:history="1">
        <w:r>
          <w:rPr>
            <w:color w:val="2980b9"/>
            <w:u w:val="single"/>
          </w:rPr>
          <w:t xml:space="preserve">https://link.springer.com/article/10.1007/s10676-010-9234-6</w:t>
        </w:r>
      </w:hyperlink>
    </w:p>
    <w:p>
      <w:pPr>
        <w:pStyle w:val="Heading1"/>
      </w:pPr>
      <w:bookmarkStart w:id="2" w:name="_Toc2"/>
      <w:r>
        <w:t>Article summary:</w:t>
      </w:r>
      <w:bookmarkEnd w:id="2"/>
    </w:p>
    <w:p>
      <w:pPr>
        <w:jc w:val="both"/>
      </w:pPr>
      <w:r>
        <w:rPr/>
        <w:t xml:space="preserve">1. The article discusses the ethical issues surrounding the use of robots for elder care, such as increased social isolation and loss of dignity.</w:t>
      </w:r>
    </w:p>
    <w:p>
      <w:pPr>
        <w:jc w:val="both"/>
      </w:pPr>
      <w:r>
        <w:rPr/>
        <w:t xml:space="preserve">2. It outlines recent developments in robot care for the elderly and identifies and discusses associated ethical concerns.</w:t>
      </w:r>
    </w:p>
    <w:p>
      <w:pPr>
        <w:jc w:val="both"/>
      </w:pPr>
      <w:r>
        <w:rPr/>
        <w:t xml:space="preserve">3. The article considers two different bases for ethical concerns: human rights and shared human values, with a focus on human welfare.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ethical issues surrounding the use of robots for elder care, discussing both human rights and shared human values as potential sources of concern. The article is well-researched and provides a comprehensive overview of the topic, citing relevant research to support its claims. However, it does not explore any counterarguments or present both sides equally; instead, it focuses solely on potential risks associated with robot care for the elderly. Additionally, while it acknowledges that there may be some benefits to using robots in elder care (such as interacting with robot pets), these are not explored in detail. Furthermore, while the article does discuss potential risks such as increased social isolation and loss of dignity, it does not provide any evidence to support these claims or explore possible solutions to mitigate them. As such, this article should be read with caution; while it provides an informative overview of the topic, further research is needed to fully understand the implications of using robots in elder care.</w:t>
      </w:r>
    </w:p>
    <w:p>
      <w:pPr>
        <w:pStyle w:val="Heading1"/>
      </w:pPr>
      <w:bookmarkStart w:id="5" w:name="_Toc5"/>
      <w:r>
        <w:t>Topics for further research:</w:t>
      </w:r>
      <w:bookmarkEnd w:id="5"/>
    </w:p>
    <w:p>
      <w:pPr>
        <w:spacing w:after="0"/>
        <w:numPr>
          <w:ilvl w:val="0"/>
          <w:numId w:val="2"/>
        </w:numPr>
      </w:pPr>
      <w:r>
        <w:rPr/>
        <w:t xml:space="preserve">Benefits of robot care for elderly</w:t>
      </w:r>
    </w:p>
    <w:p>
      <w:pPr>
        <w:spacing w:after="0"/>
        <w:numPr>
          <w:ilvl w:val="0"/>
          <w:numId w:val="2"/>
        </w:numPr>
      </w:pPr>
      <w:r>
        <w:rPr/>
        <w:t xml:space="preserve">Social isolation in elderly care robots</w:t>
      </w:r>
    </w:p>
    <w:p>
      <w:pPr>
        <w:spacing w:after="0"/>
        <w:numPr>
          <w:ilvl w:val="0"/>
          <w:numId w:val="2"/>
        </w:numPr>
      </w:pPr>
      <w:r>
        <w:rPr/>
        <w:t xml:space="preserve">Mitigating risks of robot care for elderly</w:t>
      </w:r>
    </w:p>
    <w:p>
      <w:pPr>
        <w:spacing w:after="0"/>
        <w:numPr>
          <w:ilvl w:val="0"/>
          <w:numId w:val="2"/>
        </w:numPr>
      </w:pPr>
      <w:r>
        <w:rPr/>
        <w:t xml:space="preserve">Human rights implications of robot care for elderly</w:t>
      </w:r>
    </w:p>
    <w:p>
      <w:pPr>
        <w:spacing w:after="0"/>
        <w:numPr>
          <w:ilvl w:val="0"/>
          <w:numId w:val="2"/>
        </w:numPr>
      </w:pPr>
      <w:r>
        <w:rPr/>
        <w:t xml:space="preserve">Ethical considerations of robot care for elderly</w:t>
      </w:r>
    </w:p>
    <w:p>
      <w:pPr>
        <w:numPr>
          <w:ilvl w:val="0"/>
          <w:numId w:val="2"/>
        </w:numPr>
      </w:pPr>
      <w:r>
        <w:rPr/>
        <w:t xml:space="preserve">Impact of robot care on elderly dignity</w:t>
      </w:r>
    </w:p>
    <w:p>
      <w:pPr>
        <w:pStyle w:val="Heading1"/>
      </w:pPr>
      <w:bookmarkStart w:id="6" w:name="_Toc6"/>
      <w:r>
        <w:t>Report location:</w:t>
      </w:r>
      <w:bookmarkEnd w:id="6"/>
    </w:p>
    <w:p>
      <w:hyperlink r:id="rId8" w:history="1">
        <w:r>
          <w:rPr>
            <w:color w:val="2980b9"/>
            <w:u w:val="single"/>
          </w:rPr>
          <w:t xml:space="preserve">https://www.fullpicture.app/item/2c8b07dbec5bffdab9f0660fa96f76a0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8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76-010-9234-6" TargetMode="External"/><Relationship Id="rId8" Type="http://schemas.openxmlformats.org/officeDocument/2006/relationships/hyperlink" Target="https://www.fullpicture.app/item/2c8b07dbec5bffdab9f0660fa96f7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2023-02-19T15:38:53+01:00</dcterms:created>
  <dcterms:modified xsi:type="dcterms:W3CDTF">2023-02-19T15:38:53+01:00</dcterms:modified>
</cp:coreProperties>
</file>

<file path=docProps/custom.xml><?xml version="1.0" encoding="utf-8"?>
<Properties xmlns="http://schemas.openxmlformats.org/officeDocument/2006/custom-properties" xmlns:vt="http://schemas.openxmlformats.org/officeDocument/2006/docPropsVTypes"/>
</file>