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Haze formation indicator based on observation of critical carbonaceous species in the atmosphere - ScienceDirect</w:t>
      </w:r>
      <w:br/>
      <w:hyperlink r:id="rId7" w:history="1">
        <w:r>
          <w:rPr>
            <w:color w:val="2980b9"/>
            <w:u w:val="single"/>
          </w:rPr>
          <w:t xml:space="preserve">https://www.sciencedirect.com/science/article/abs/pii/S0269749118319079</w:t>
        </w:r>
      </w:hyperlink>
    </w:p>
    <w:p>
      <w:pPr>
        <w:pStyle w:val="Heading1"/>
      </w:pPr>
      <w:bookmarkStart w:id="2" w:name="_Toc2"/>
      <w:r>
        <w:t>Article summary:</w:t>
      </w:r>
      <w:bookmarkEnd w:id="2"/>
    </w:p>
    <w:p>
      <w:pPr>
        <w:jc w:val="both"/>
      </w:pPr>
      <w:r>
        <w:rPr/>
        <w:t xml:space="preserve">1. Carbonaceous particles are a major component of PM2.5 and have caused extreme haze pollution events worldwide, especially in the North China Plain.</w:t>
      </w:r>
    </w:p>
    <w:p>
      <w:pPr>
        <w:jc w:val="both"/>
      </w:pPr>
      <w:r>
        <w:rPr/>
        <w:t xml:space="preserve">2. This study investigated 8 carbonaceous species, including gases and particles, to better understand the correlation between them and the formation of haze events.</w:t>
      </w:r>
    </w:p>
    <w:p>
      <w:pPr>
        <w:jc w:val="both"/>
      </w:pPr>
      <w:r>
        <w:rPr/>
        <w:t xml:space="preserve">3. The results showed that VOCs, WSOCs, and OC concentrations were higher in winter than other seasons, and CO, CO2, VOCs, CH4, and OC/EC exhibited double-peak diurnal patterns.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critical carbonaceous species based on on-line continuous measurements in Beijing over a period of one year. The authors provide detailed information about the study site location and methodology used for data collection which adds to its credibility. Furthermore, the authors also acknowledge potential sources of bias such as uncertainties associated with SOA formation mechanism which is commendable. </w:t>
      </w:r>
    </w:p>
    <w:p>
      <w:pPr>
        <w:jc w:val="both"/>
      </w:pPr>
      <w:r>
        <w:rPr/>
        <w:t xml:space="preserve">However, there are some points that could be improved upon in terms of trustworthiness and reliability. For instance, the article does not explore any counterarguments or present both sides equally when discussing the formation of haze events due to carbonaceous particles. Additionally, there is no mention of possible risks associated with exposure to these particles or their effects on human health which could be explored further in future studies. Moreover, while the authors provide detailed information about their methodology for data collection they do not provide any evidence for their claims made throughout the article which could be addressed by providing more supporting evidence from previous studies or experiments conducted by other researchers in this field. </w:t>
      </w:r>
    </w:p>
    <w:p>
      <w:pPr>
        <w:jc w:val="both"/>
      </w:pPr>
      <w:r>
        <w:rPr/>
        <w:t xml:space="preserve">In conclusion, while this article is generally reliable and trustworthy it could benefit from exploring counterarguments more thoroughly as well as providing evidence for its claims made throughout the article. Additionally, further research into possible risks associated with exposure to these particles should be conducted in order to gain a better understanding of their effects on human health.</w:t>
      </w:r>
    </w:p>
    <w:p>
      <w:pPr>
        <w:pStyle w:val="Heading1"/>
      </w:pPr>
      <w:bookmarkStart w:id="5" w:name="_Toc5"/>
      <w:r>
        <w:t>Topics for further research:</w:t>
      </w:r>
      <w:bookmarkEnd w:id="5"/>
    </w:p>
    <w:p>
      <w:pPr>
        <w:spacing w:after="0"/>
        <w:numPr>
          <w:ilvl w:val="0"/>
          <w:numId w:val="2"/>
        </w:numPr>
      </w:pPr>
      <w:r>
        <w:rPr/>
        <w:t xml:space="preserve">Carbonaceous particles health risks</w:t>
      </w:r>
    </w:p>
    <w:p>
      <w:pPr>
        <w:spacing w:after="0"/>
        <w:numPr>
          <w:ilvl w:val="0"/>
          <w:numId w:val="2"/>
        </w:numPr>
      </w:pPr>
      <w:r>
        <w:rPr/>
        <w:t xml:space="preserve">Carbonaceous particles exposure effects</w:t>
      </w:r>
    </w:p>
    <w:p>
      <w:pPr>
        <w:spacing w:after="0"/>
        <w:numPr>
          <w:ilvl w:val="0"/>
          <w:numId w:val="2"/>
        </w:numPr>
      </w:pPr>
      <w:r>
        <w:rPr/>
        <w:t xml:space="preserve">Counterarguments for carbonaceous particles formation</w:t>
      </w:r>
    </w:p>
    <w:p>
      <w:pPr>
        <w:spacing w:after="0"/>
        <w:numPr>
          <w:ilvl w:val="0"/>
          <w:numId w:val="2"/>
        </w:numPr>
      </w:pPr>
      <w:r>
        <w:rPr/>
        <w:t xml:space="preserve">Evidence for carbonaceous particles formation</w:t>
      </w:r>
    </w:p>
    <w:p>
      <w:pPr>
        <w:spacing w:after="0"/>
        <w:numPr>
          <w:ilvl w:val="0"/>
          <w:numId w:val="2"/>
        </w:numPr>
      </w:pPr>
      <w:r>
        <w:rPr/>
        <w:t xml:space="preserve">Human health effects of carbonaceous particles</w:t>
      </w:r>
    </w:p>
    <w:p>
      <w:pPr>
        <w:numPr>
          <w:ilvl w:val="0"/>
          <w:numId w:val="2"/>
        </w:numPr>
      </w:pPr>
      <w:r>
        <w:rPr/>
        <w:t xml:space="preserve">Continuous measurements of carbonaceous particles</w:t>
      </w:r>
    </w:p>
    <w:p>
      <w:pPr>
        <w:pStyle w:val="Heading1"/>
      </w:pPr>
      <w:bookmarkStart w:id="6" w:name="_Toc6"/>
      <w:r>
        <w:t>Report location:</w:t>
      </w:r>
      <w:bookmarkEnd w:id="6"/>
    </w:p>
    <w:p>
      <w:hyperlink r:id="rId8" w:history="1">
        <w:r>
          <w:rPr>
            <w:color w:val="2980b9"/>
            <w:u w:val="single"/>
          </w:rPr>
          <w:t xml:space="preserve">https://www.fullpicture.app/item/2c9f26dcda5f297d750e78b6df84f22b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9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8319079" TargetMode="External"/><Relationship Id="rId8" Type="http://schemas.openxmlformats.org/officeDocument/2006/relationships/hyperlink" Target="https://www.fullpicture.app/item/2c9f26dcda5f297d750e78b6df84f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2023-02-24T01:46:47+01:00</dcterms:created>
  <dcterms:modified xsi:type="dcterms:W3CDTF">2023-02-24T01:46:47+01:00</dcterms:modified>
</cp:coreProperties>
</file>

<file path=docProps/custom.xml><?xml version="1.0" encoding="utf-8"?>
<Properties xmlns="http://schemas.openxmlformats.org/officeDocument/2006/custom-properties" xmlns:vt="http://schemas.openxmlformats.org/officeDocument/2006/docPropsVTypes"/>
</file>