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检索-中国知网</w:t>
      </w:r>
      <w:br/>
      <w:hyperlink r:id="rId7" w:history="1">
        <w:r>
          <w:rPr>
            <w:color w:val="2980b9"/>
            <w:u w:val="single"/>
          </w:rPr>
          <w:t xml:space="preserve">http://epub2.yyttgd.top/kns8/defaultresult/index</w:t>
        </w:r>
      </w:hyperlink>
    </w:p>
    <w:p>
      <w:pPr>
        <w:pStyle w:val="Heading1"/>
      </w:pPr>
      <w:bookmarkStart w:id="2" w:name="_Toc2"/>
      <w:r>
        <w:t>Article summary:</w:t>
      </w:r>
      <w:bookmarkEnd w:id="2"/>
    </w:p>
    <w:p>
      <w:pPr>
        <w:jc w:val="both"/>
      </w:pPr>
      <w:r>
        <w:rPr/>
        <w:t xml:space="preserve">1. "Overview of Chinese Core Periodicals" is a research project involving multiple universities and libraries in Beijing, including Peking University Library.</w:t>
      </w:r>
    </w:p>
    <w:p>
      <w:pPr>
        <w:jc w:val="both"/>
      </w:pPr>
      <w:r>
        <w:rPr/>
        <w:t xml:space="preserve">2. The data used in the project is from the 2020 edition of "Overview of Chinese Core Periodicals," which is a dataset with only one level.</w:t>
      </w:r>
    </w:p>
    <w:p>
      <w:pPr>
        <w:jc w:val="both"/>
      </w:pPr>
      <w:r>
        <w:rPr/>
        <w:t xml:space="preserve">3. The article mentions that the reader's membership has expired, preventing them from accessing certain categories of datasets. They are encouraged to renew their membership or invite others to join for free 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根据上述文章内容，可以提出以下批判性分析：</w:t>
      </w:r>
    </w:p>
    <w:p>
      <w:pPr>
        <w:jc w:val="both"/>
      </w:pPr>
      <w:r>
        <w:rPr/>
        <w:t xml:space="preserve"/>
      </w:r>
    </w:p>
    <w:p>
      <w:pPr>
        <w:jc w:val="both"/>
      </w:pPr>
      <w:r>
        <w:rPr/>
        <w:t xml:space="preserve">1. 潜在偏见及其来源：文章中提到的数据来源是《中国核心期刊总览》（2020版），但并未提供该数据集的具体来源和采集方法。这可能引发读者对数据的可靠性和客观性产生怀疑，存在潜在的偏见。</w:t>
      </w:r>
    </w:p>
    <w:p>
      <w:pPr>
        <w:jc w:val="both"/>
      </w:pPr>
      <w:r>
        <w:rPr/>
        <w:t xml:space="preserve"/>
      </w:r>
    </w:p>
    <w:p>
      <w:pPr>
        <w:jc w:val="both"/>
      </w:pPr>
      <w:r>
        <w:rPr/>
        <w:t xml:space="preserve">2. 片面报道：文章只介绍了“Overview of Chinese Core Periodicals”项目的参与者和数据来源，并未提供该项目的目的、方法和结果等详细信息。这种片面报道可能导致读者对该项目的整体情况缺乏全面了解。</w:t>
      </w:r>
    </w:p>
    <w:p>
      <w:pPr>
        <w:jc w:val="both"/>
      </w:pPr>
      <w:r>
        <w:rPr/>
        <w:t xml:space="preserve"/>
      </w:r>
    </w:p>
    <w:p>
      <w:pPr>
        <w:jc w:val="both"/>
      </w:pPr>
      <w:r>
        <w:rPr/>
        <w:t xml:space="preserve">3. 无根据的主张：文章中提到会员资格已过期，并提示用户续费或邀请新用户以获取免费时间。然而，文章并未提供任何关于为什么需要续费或邀请新用户的理由或依据，这使得这些主张显得毫无根据。</w:t>
      </w:r>
    </w:p>
    <w:p>
      <w:pPr>
        <w:jc w:val="both"/>
      </w:pPr>
      <w:r>
        <w:rPr/>
        <w:t xml:space="preserve"/>
      </w:r>
    </w:p>
    <w:p>
      <w:pPr>
        <w:jc w:val="both"/>
      </w:pPr>
      <w:r>
        <w:rPr/>
        <w:t xml:space="preserve">4. 缺失的考虑点：文章没有涉及到《中国核心期刊总览》项目所使用的评估标准、数据收集范围以及是否存在其他类似项目进行比较等方面。这些缺失使得读者无法全面了解该项目在学术界中的地位和影响力。</w:t>
      </w:r>
    </w:p>
    <w:p>
      <w:pPr>
        <w:jc w:val="both"/>
      </w:pPr>
      <w:r>
        <w:rPr/>
        <w:t xml:space="preserve"/>
      </w:r>
    </w:p>
    <w:p>
      <w:pPr>
        <w:jc w:val="both"/>
      </w:pPr>
      <w:r>
        <w:rPr/>
        <w:t xml:space="preserve">5. 所提出主张的缺失证据：文章中提到用户可以在官方网站续费，但并未提供任何关于该网站的链接或其他相关信息。这使得读者无法验证所提出主张的真实性和可行性。</w:t>
      </w:r>
    </w:p>
    <w:p>
      <w:pPr>
        <w:jc w:val="both"/>
      </w:pPr>
      <w:r>
        <w:rPr/>
        <w:t xml:space="preserve"/>
      </w:r>
    </w:p>
    <w:p>
      <w:pPr>
        <w:jc w:val="both"/>
      </w:pPr>
      <w:r>
        <w:rPr/>
        <w:t xml:space="preserve">6. 未探索的反驳：文章没有涉及到任何可能存在的反对意见或批评观点，导致读者无法全面了解该项目的争议和不足之处。</w:t>
      </w:r>
    </w:p>
    <w:p>
      <w:pPr>
        <w:jc w:val="both"/>
      </w:pPr>
      <w:r>
        <w:rPr/>
        <w:t xml:space="preserve"/>
      </w:r>
    </w:p>
    <w:p>
      <w:pPr>
        <w:jc w:val="both"/>
      </w:pPr>
      <w:r>
        <w:rPr/>
        <w:t xml:space="preserve">7. 宣传内容偏袒：文章中强调用户可以以低至2.33元/月的价格续费，并邀请新用户获得免费时间。这种宣传内容可能会使读者认为该项目是具有极高性价比和优势的选择，而忽略了其他可能存在的竞争产品或服务。</w:t>
      </w:r>
    </w:p>
    <w:p>
      <w:pPr>
        <w:jc w:val="both"/>
      </w:pPr>
      <w:r>
        <w:rPr/>
        <w:t xml:space="preserve"/>
      </w:r>
    </w:p>
    <w:p>
      <w:pPr>
        <w:jc w:val="both"/>
      </w:pPr>
      <w:r>
        <w:rPr/>
        <w:t xml:space="preserve">8. 是否注意到可能的风险：文章未提及任何与使用《中国核心期刊总览》数据集相关的潜在风险或限制条件。这使得读者无法全面评估使用该数据集所面临的风险和局限性。</w:t>
      </w:r>
    </w:p>
    <w:p>
      <w:pPr>
        <w:jc w:val="both"/>
      </w:pPr>
      <w:r>
        <w:rPr/>
        <w:t xml:space="preserve"/>
      </w:r>
    </w:p>
    <w:p>
      <w:pPr>
        <w:jc w:val="both"/>
      </w:pPr>
      <w:r>
        <w:rPr/>
        <w:t xml:space="preserve">9. 没有平等地呈现双方：文章只介绍了《中国核心期刊总览》项目一方的观点和利益，而未涉及其他相关利益方（如学术界、期刊编辑等）对该项目的看法和影响。这种不平等地呈现双方可能导致读者对该项目的评估存在偏差。</w:t>
      </w:r>
    </w:p>
    <w:p>
      <w:pPr>
        <w:jc w:val="both"/>
      </w:pPr>
      <w:r>
        <w:rPr/>
        <w:t xml:space="preserve"/>
      </w:r>
    </w:p>
    <w:p>
      <w:pPr>
        <w:jc w:val="both"/>
      </w:pPr>
      <w:r>
        <w:rPr/>
        <w:t xml:space="preserve">综上所述，上述文章在提供关于《中国核心期刊总览》项目的信息时存在潜在偏见、片面报道、无根据的主张、缺失的考虑点、所提出主张的缺失证据、未探索的反驳、宣传内容偏袒等问题。读者在阅读和使用该文章中提到的信息时应保持批判思维，并寻求更全面和客观的信息来源。</w:t>
      </w:r>
    </w:p>
    <w:p>
      <w:pPr>
        <w:pStyle w:val="Heading1"/>
      </w:pPr>
      <w:bookmarkStart w:id="5" w:name="_Toc5"/>
      <w:r>
        <w:t>Topics for further research:</w:t>
      </w:r>
      <w:bookmarkEnd w:id="5"/>
    </w:p>
    <w:p>
      <w:pPr>
        <w:spacing w:after="0"/>
        <w:numPr>
          <w:ilvl w:val="0"/>
          <w:numId w:val="2"/>
        </w:numPr>
      </w:pPr>
      <w:r>
        <w:rPr/>
        <w:t xml:space="preserve">《中国核心期刊总览》数据集来源和采集方法
</w:t>
      </w:r>
    </w:p>
    <w:p>
      <w:pPr>
        <w:spacing w:after="0"/>
        <w:numPr>
          <w:ilvl w:val="0"/>
          <w:numId w:val="2"/>
        </w:numPr>
      </w:pPr>
      <w:r>
        <w:rPr/>
        <w:t xml:space="preserve">Overview of Chinese Core Periodicals项目的目的、方法和结果
</w:t>
      </w:r>
    </w:p>
    <w:p>
      <w:pPr>
        <w:spacing w:after="0"/>
        <w:numPr>
          <w:ilvl w:val="0"/>
          <w:numId w:val="2"/>
        </w:numPr>
      </w:pPr>
      <w:r>
        <w:rPr/>
        <w:t xml:space="preserve">续费或邀请新用户的理由或依据
</w:t>
      </w:r>
    </w:p>
    <w:p>
      <w:pPr>
        <w:spacing w:after="0"/>
        <w:numPr>
          <w:ilvl w:val="0"/>
          <w:numId w:val="2"/>
        </w:numPr>
      </w:pPr>
      <w:r>
        <w:rPr/>
        <w:t xml:space="preserve">《中国核心期刊总览》项目的评估标准、数据收集范围以及其他类似项目的比较
</w:t>
      </w:r>
    </w:p>
    <w:p>
      <w:pPr>
        <w:spacing w:after="0"/>
        <w:numPr>
          <w:ilvl w:val="0"/>
          <w:numId w:val="2"/>
        </w:numPr>
      </w:pPr>
      <w:r>
        <w:rPr/>
        <w:t xml:space="preserve">官方网站续费的链接或其他相关信息
</w:t>
      </w:r>
    </w:p>
    <w:p>
      <w:pPr>
        <w:numPr>
          <w:ilvl w:val="0"/>
          <w:numId w:val="2"/>
        </w:numPr>
      </w:pPr>
      <w:r>
        <w:rPr/>
        <w:t xml:space="preserve">反对意见或批评观点</w:t>
      </w:r>
    </w:p>
    <w:p>
      <w:pPr>
        <w:pStyle w:val="Heading1"/>
      </w:pPr>
      <w:bookmarkStart w:id="6" w:name="_Toc6"/>
      <w:r>
        <w:t>Report location:</w:t>
      </w:r>
      <w:bookmarkEnd w:id="6"/>
    </w:p>
    <w:p>
      <w:hyperlink r:id="rId8" w:history="1">
        <w:r>
          <w:rPr>
            <w:color w:val="2980b9"/>
            <w:u w:val="single"/>
          </w:rPr>
          <w:t xml:space="preserve">https://www.fullpicture.app/item/2cb01085b16b7d79e006aa64bc8fda11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9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pub2.yyttgd.top/kns8/defaultresult/index" TargetMode="External"/><Relationship Id="rId8" Type="http://schemas.openxmlformats.org/officeDocument/2006/relationships/hyperlink" Target="https://www.fullpicture.app/item/2cb01085b16b7d79e006aa64bc8fda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2023-12-18T19:50:41+01:00</dcterms:created>
  <dcterms:modified xsi:type="dcterms:W3CDTF">2023-12-18T19:50:41+01:00</dcterms:modified>
</cp:coreProperties>
</file>

<file path=docProps/custom.xml><?xml version="1.0" encoding="utf-8"?>
<Properties xmlns="http://schemas.openxmlformats.org/officeDocument/2006/custom-properties" xmlns:vt="http://schemas.openxmlformats.org/officeDocument/2006/docPropsVTypes"/>
</file>