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Agronomy | Free Full-Text | Beneficial Effects of Biochar Application with Nitrogen Fertilizer on Soil Nitrogen Retention, Absorption and Utilization in Maize Production</w:t>
      </w:r>
      <w:br/>
      <w:hyperlink r:id="rId7" w:history="1">
        <w:r>
          <w:rPr>
            <w:color w:val="2980b9"/>
            <w:u w:val="single"/>
          </w:rPr>
          <w:t xml:space="preserve">https://www.mdpi.com/2073-4395/13/1/113</w:t>
        </w:r>
      </w:hyperlink>
    </w:p>
    <w:p>
      <w:pPr>
        <w:pStyle w:val="Heading1"/>
      </w:pPr>
      <w:bookmarkStart w:id="2" w:name="_Toc2"/>
      <w:r>
        <w:t>Article summary:</w:t>
      </w:r>
      <w:bookmarkEnd w:id="2"/>
    </w:p>
    <w:p>
      <w:pPr>
        <w:jc w:val="both"/>
      </w:pPr>
      <w:r>
        <w:rPr/>
        <w:t xml:space="preserve">1. The combined application of nitrogen fertilizer and biochar can significantly improve soil fertility, increase crop nitrogen uptake, and promote plant growth.</w:t>
      </w:r>
    </w:p>
    <w:p>
      <w:pPr>
        <w:jc w:val="both"/>
      </w:pPr>
      <w:r>
        <w:rPr/>
        <w:t xml:space="preserve">2. The highest yields were achieved using 276 kg N ha−1 of nitrogen fertilizer in combination with 15 t ha−1 of biochar, and the highest NUE value was reached with 204 kg N ha−1 of nitrogen fertilizer blended with 30 t ha−1 of biochar.</w:t>
      </w:r>
    </w:p>
    <w:p>
      <w:pPr>
        <w:jc w:val="both"/>
      </w:pPr>
      <w:r>
        <w:rPr/>
        <w:t xml:space="preserve">3. Structural equation modeling showed that the beneficial effects of nitrogen fertilizer and biochar on maize plant biomass were attributed to direct effects related to soil chemical properties and plant growth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beneficial effects of combining nitrogen fertilizer and biochar for maize production. The authors present evidence from a field plot experiment that demonstrates how this combination can improve soil fertility, increase crop nitrogen uptake, and promote plant growth. The results are presented in an organized manner, providing clear evidence for their claims. </w:t>
      </w:r>
    </w:p>
    <w:p>
      <w:pPr>
        <w:jc w:val="both"/>
      </w:pPr>
      <w:r>
        <w:rPr/>
        <w:t xml:space="preserve">The article is generally reliable in terms of its content; however, there are some potential biases that should be noted. For example, the authors do not explore any counterarguments or alternative approaches to improving soil fertility or increasing crop yields. Additionally, they do not discuss any potential risks associated with applying high levels of nitrogen fertilizer or biochar to soils. Furthermore, the authors do not provide any evidence for their claims regarding the effectiveness of this approach in other contexts or climates beyond those tested in their experiment. </w:t>
      </w:r>
    </w:p>
    <w:p>
      <w:pPr>
        <w:jc w:val="both"/>
      </w:pPr>
      <w:r>
        <w:rPr/>
        <w:t xml:space="preserve">In conclusion, this article provides a thorough overview of the beneficial effects of combining nitrogen fertilizer and biochar for maize production; however, it does not explore any potential risks associated with this approach nor does it provide evidence for its effectiveness outside the context tested in their experiment.</w:t>
      </w:r>
    </w:p>
    <w:p>
      <w:pPr>
        <w:pStyle w:val="Heading1"/>
      </w:pPr>
      <w:bookmarkStart w:id="5" w:name="_Toc5"/>
      <w:r>
        <w:t>Topics for further research:</w:t>
      </w:r>
      <w:bookmarkEnd w:id="5"/>
    </w:p>
    <w:p>
      <w:pPr>
        <w:spacing w:after="0"/>
        <w:numPr>
          <w:ilvl w:val="0"/>
          <w:numId w:val="2"/>
        </w:numPr>
      </w:pPr>
      <w:r>
        <w:rPr/>
        <w:t xml:space="preserve">Nitrogen fertilizer risks </w:t>
      </w:r>
    </w:p>
    <w:p>
      <w:pPr>
        <w:spacing w:after="0"/>
        <w:numPr>
          <w:ilvl w:val="0"/>
          <w:numId w:val="2"/>
        </w:numPr>
      </w:pPr>
      <w:r>
        <w:rPr/>
        <w:t xml:space="preserve">Biochar risks </w:t>
      </w:r>
    </w:p>
    <w:p>
      <w:pPr>
        <w:spacing w:after="0"/>
        <w:numPr>
          <w:ilvl w:val="0"/>
          <w:numId w:val="2"/>
        </w:numPr>
      </w:pPr>
      <w:r>
        <w:rPr/>
        <w:t xml:space="preserve">Alternative approaches to soil fertility </w:t>
      </w:r>
    </w:p>
    <w:p>
      <w:pPr>
        <w:spacing w:after="0"/>
        <w:numPr>
          <w:ilvl w:val="0"/>
          <w:numId w:val="2"/>
        </w:numPr>
      </w:pPr>
      <w:r>
        <w:rPr/>
        <w:t xml:space="preserve">Increasing crop yields </w:t>
      </w:r>
    </w:p>
    <w:p>
      <w:pPr>
        <w:spacing w:after="0"/>
        <w:numPr>
          <w:ilvl w:val="0"/>
          <w:numId w:val="2"/>
        </w:numPr>
      </w:pPr>
      <w:r>
        <w:rPr/>
        <w:t xml:space="preserve">Nitrogen fertilizer and biochar in other climates </w:t>
      </w:r>
    </w:p>
    <w:p>
      <w:pPr>
        <w:numPr>
          <w:ilvl w:val="0"/>
          <w:numId w:val="2"/>
        </w:numPr>
      </w:pPr>
      <w:r>
        <w:rPr/>
        <w:t xml:space="preserve">Effects of nitrogen fertilizer and biochar on other crops</w:t>
      </w:r>
    </w:p>
    <w:p>
      <w:pPr>
        <w:pStyle w:val="Heading1"/>
      </w:pPr>
      <w:bookmarkStart w:id="6" w:name="_Toc6"/>
      <w:r>
        <w:t>Report location:</w:t>
      </w:r>
      <w:bookmarkEnd w:id="6"/>
    </w:p>
    <w:p>
      <w:hyperlink r:id="rId8" w:history="1">
        <w:r>
          <w:rPr>
            <w:color w:val="2980b9"/>
            <w:u w:val="single"/>
          </w:rPr>
          <w:t xml:space="preserve">https://www.fullpicture.app/item/2cf68b2228aae65d89427b17481211e2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AA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95/13/1/113" TargetMode="External"/><Relationship Id="rId8" Type="http://schemas.openxmlformats.org/officeDocument/2006/relationships/hyperlink" Target="https://www.fullpicture.app/item/2cf68b2228aae65d89427b17481211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2023-02-23T20:02:11+01:00</dcterms:created>
  <dcterms:modified xsi:type="dcterms:W3CDTF">2023-02-23T20:02:11+01:00</dcterms:modified>
</cp:coreProperties>
</file>

<file path=docProps/custom.xml><?xml version="1.0" encoding="utf-8"?>
<Properties xmlns="http://schemas.openxmlformats.org/officeDocument/2006/custom-properties" xmlns:vt="http://schemas.openxmlformats.org/officeDocument/2006/docPropsVTypes"/>
</file>