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日本熊本地区高频衰减参数κ与V_(s30)统计研究 - 中国知网</w:t></w:r><w:br/><w:hyperlink r:id="rId7" w:history="1"><w:r><w:rPr><w:color w:val="2980b9"/><w:u w:val="single"/></w:rPr><w:t xml:space="preserve">https://kns.cnki.net/kcms2/article/abstract?v=3uoqIhG8C44YLTlOAiTRKibYlV5Vjs7iy_Rpms2pqwbFRRUtoUImHZnTIoBBa9emjFoWhnBDZm20ku8Jhee2arFwl0ACz4N0&uniplatform=NZKPT</w:t></w:r></w:hyperlink></w:p><w:p><w:pPr><w:pStyle w:val="Heading1"/></w:pPr><w:bookmarkStart w:id="2" w:name="_Toc2"/><w:r><w:t>Article summary:</w:t></w:r><w:bookmarkEnd w:id="2"/></w:p><w:p><w:pPr><w:jc w:val="both"/></w:pPr><w:r><w:rPr/><w:t xml:space="preserve">1. The κ and Vs30 (average shear wave velocity at a depth of 30 m from the surface) in the horizontal direction of 81 stations with a moment magnitude Mw of 5.0-7.1 and an epicentral distance of less than 250 km in the Kumamoto area of Japan were calculated.</w:t></w:r></w:p><w:p><w:pPr><w:jc w:val="both"/></w:pPr><w:r><w:rPr/><w:t xml:space="preserve">2. There is a strong negative correlation between κ and Vs30, and the correlation increases with the increase of the moment magnitude, and the κ in Kumamoto area is higher than the global average.</w:t></w:r></w:p><w:p><w:pPr><w:jc w:val="both"/></w:pPr><w:r><w:rPr/><w:t xml:space="preserve">3. It is recommended to use the empirical relation of quadratic fitting to estimate κ or Vs30.</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 detailed analysis of the relationship between high frequency attenuation parameter κ and Vs30 (average shear wave velocity at a depth of 30 m from the surface) in Japan's Kumamoto area, which is useful for earthquake engineering research. The article presents data from 81 stations with a moment magnitude Mw of 5.0-7.1 and an epicentral distance of less than 250 km, as well as linear fitting and quadratic fitting results for different moment magnitudes and site distances.</w:t></w:r></w:p><w:p><w:pPr><w:jc w:val="both"/></w:pPr><w:r><w:rPr/><w:t xml:space="preserve">The article appears to be reliable overall, as it provides detailed information about its research methods, data sources, results, conclusions, etc., which can be verified by other researchers if necessary. However, there are some potential biases that should be noted when interpreting this article's findings: firstly, all data used in this study was collected from Japan's Kumamoto area only; thus it may not be applicable to other areas or regions without further verification or testing; secondly, although linear fitting and quadratic fitting results are provided for different moment magnitudes and site distances, no information is given regarding how these parameters were chosen or why they were considered relevant; thirdly, while recommendations are made regarding how to estimate κ or Vs30 based on these findings, no evidence is provided to support these claims; finally, no counterarguments or alternative perspectives are presented in this article - only one side of the argument is explored here.</w:t></w:r></w:p><w:p><w:pPr><w:jc w:val="both"/></w:pPr><w:r><w:rPr/><w:t xml:space="preserve">In conclusion, while this article appears to be reliable overall due to its detailed presentation of research methods and results, there are some potential biases that should be taken into consideration when interpreting its findings - namely its limited scope (only one region studied), lack of evidence for certain claims made within it (e.g., recommendations regarding estimation techniques), lack of counterarguments/alternative perspectives presented within it, etc..</w:t></w:r></w:p><w:p><w:pPr><w:pStyle w:val="Heading1"/></w:pPr><w:bookmarkStart w:id="5" w:name="_Toc5"/><w:r><w:t>Topics for further research:</w:t></w:r><w:bookmarkEnd w:id="5"/></w:p><w:p><w:pPr><w:spacing w:after="0"/><w:numPr><w:ilvl w:val="0"/><w:numId w:val="2"/></w:numPr></w:pPr><w:r><w:rPr/><w:t xml:space="preserve">Earthquake engineering research </w:t></w:r></w:p><w:p><w:pPr><w:spacing w:after="0"/><w:numPr><w:ilvl w:val="0"/><w:numId w:val="2"/></w:numPr></w:pPr><w:r><w:rPr/><w:t xml:space="preserve">Moment magnitude Mw </w:t></w:r></w:p><w:p><w:pPr><w:spacing w:after="0"/><w:numPr><w:ilvl w:val="0"/><w:numId w:val="2"/></w:numPr></w:pPr><w:r><w:rPr/><w:t xml:space="preserve">Epicentral distance </w:t></w:r></w:p><w:p><w:pPr><w:spacing w:after="0"/><w:numPr><w:ilvl w:val="0"/><w:numId w:val="2"/></w:numPr></w:pPr><w:r><w:rPr/><w:t xml:space="preserve">Linear fitting </w:t></w:r></w:p><w:p><w:pPr><w:spacing w:after="0"/><w:numPr><w:ilvl w:val="0"/><w:numId w:val="2"/></w:numPr></w:pPr><w:r><w:rPr/><w:t xml:space="preserve">Quadratic fitting </w:t></w:r></w:p><w:p><w:pPr><w:numPr><w:ilvl w:val="0"/><w:numId w:val="2"/></w:numPr></w:pPr><w:r><w:rPr/><w:t xml:space="preserve">Estimation techniques for κ and Vs30</w:t></w:r></w:p><w:p><w:pPr><w:pStyle w:val="Heading1"/></w:pPr><w:bookmarkStart w:id="6" w:name="_Toc6"/><w:r><w:t>Report location:</w:t></w:r><w:bookmarkEnd w:id="6"/></w:p><w:p><w:hyperlink r:id="rId8" w:history="1"><w:r><w:rPr><w:color w:val="2980b9"/><w:u w:val="single"/></w:rPr><w:t xml:space="preserve">https://www.fullpicture.app/item/2d11eea7a4dca51b053590a7f07442e0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DC24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y_Rpms2pqwbFRRUtoUImHZnTIoBBa9emjFoWhnBDZm20ku8Jhee2arFwl0ACz4N0&amp;uniplatform=NZKPT" TargetMode="External"/><Relationship Id="rId8" Type="http://schemas.openxmlformats.org/officeDocument/2006/relationships/hyperlink" Target="https://www.fullpicture.app/item/2d11eea7a4dca51b053590a7f07442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2023-02-19T18:12:27+01:00</dcterms:created>
  <dcterms:modified xsi:type="dcterms:W3CDTF">2023-02-19T18:12:27+01:00</dcterms:modified>
</cp:coreProperties>
</file>

<file path=docProps/custom.xml><?xml version="1.0" encoding="utf-8"?>
<Properties xmlns="http://schemas.openxmlformats.org/officeDocument/2006/custom-properties" xmlns:vt="http://schemas.openxmlformats.org/officeDocument/2006/docPropsVTypes"/>
</file>