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Animals | Free Full-Text | Effects of Roughage Quality and Particle Size on Rumen Parameters and Fatty Acid Profiles of Longissimus Dorsi Fat of Lambs Fed Complete Feed</w:t>
      </w:r>
      <w:br/>
      <w:hyperlink r:id="rId7" w:history="1">
        <w:r>
          <w:rPr>
            <w:color w:val="2980b9"/>
            <w:u w:val="single"/>
          </w:rPr>
          <w:t xml:space="preserve">https://www.mdpi.com/2076-2615/10/11/2182</w:t>
        </w:r>
      </w:hyperlink>
    </w:p>
    <w:p>
      <w:pPr>
        <w:pStyle w:val="Heading1"/>
      </w:pPr>
      <w:bookmarkStart w:id="2" w:name="_Toc2"/>
      <w:r>
        <w:t>Article summary:</w:t>
      </w:r>
      <w:bookmarkEnd w:id="2"/>
    </w:p>
    <w:p>
      <w:pPr>
        <w:jc w:val="both"/>
      </w:pPr>
      <w:r>
        <w:rPr/>
        <w:t xml:space="preserve">1. This study investigated the effects of roughage sources and particle size on the growth performance, fermentation patterns, and fatty acid composition of longissimus dorsi (LD) fat in lambs. </w:t>
      </w:r>
    </w:p>
    <w:p>
      <w:pPr>
        <w:jc w:val="both"/>
      </w:pPr>
      <w:r>
        <w:rPr/>
        <w:t xml:space="preserve">2. Results showed that feeding different types of roughage, especially alfalfa hay, either regular or chopped, with total pelleted mixed ration is crucial to improving feed intake and body weight gain. </w:t>
      </w:r>
    </w:p>
    <w:p>
      <w:pPr>
        <w:jc w:val="both"/>
      </w:pPr>
      <w:r>
        <w:rPr/>
        <w:t xml:space="preserve">3. The fatty acid profiles of meat from lambs fed TMR with regular or 1 cm particle size alfalfa hay (T1 and T2) are recommended for human consumption as a source of healthy FAs.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Roughage Quality and Particle Size on Rumen Parameters and Fatty Acid Profiles of Longissimus Dorsi Fat of Lambs Fed Complete Feed” provides an overview of the effects of roughage sources and particle size on the growth performance, fermentation patterns, and fatty acid composition of longissimus dorsi (LD) fat in lambs. The article is written by researchers from King Saud University in Saudi Arabia and Institute Superior de Biotechnology de Beja in Tunisia. The authors provide a detailed description of their research methods, results, and conclusions which makes it easy to assess the trustworthiness and reliability of the article. </w:t>
      </w:r>
    </w:p>
    <w:p>
      <w:pPr>
        <w:jc w:val="both"/>
      </w:pPr>
      <w:r>
        <w:rPr/>
        <w:t xml:space="preserve">The article appears to be unbiased as it presents both sides equally without any promotional content or partiality towards one side over another. It also does not make any unsupported claims or missing points of consideration that could lead to bias in its reporting. Furthermore, all possible risks associated with consuming meat from lambs fed TMR with regular or 1 cm particle size alfalfa hay are noted in the article which adds to its trustworthiness. </w:t>
      </w:r>
    </w:p>
    <w:p>
      <w:pPr>
        <w:jc w:val="both"/>
      </w:pPr>
      <w:r>
        <w:rPr/>
        <w:t xml:space="preserve">However, there are some areas where the article could be improved upon such as providing more evidence for its claims made about the benefits of consuming meat from lambs fed TMR with regular or 1 cm particle size alfalfa hay for human health. Additionally, there is no exploration into counterarguments which could have provided a more balanced view on this topic. </w:t>
      </w:r>
    </w:p>
    <w:p>
      <w:pPr>
        <w:jc w:val="both"/>
      </w:pPr>
      <w:r>
        <w:rPr/>
        <w:t xml:space="preserve">In conclusion, while this article provides an informative overview on the effects of roughage sources and particle size on rumen parameters and fatty acid profiles in lambs fed complete feed, it could benefit from further evidence-based research into potential benefits for human health as well as exploring counterarguments to provide a more balanced view on this topic.</w:t>
      </w:r>
    </w:p>
    <w:p>
      <w:pPr>
        <w:pStyle w:val="Heading1"/>
      </w:pPr>
      <w:bookmarkStart w:id="5" w:name="_Toc5"/>
      <w:r>
        <w:t>Topics for further research:</w:t>
      </w:r>
      <w:bookmarkEnd w:id="5"/>
    </w:p>
    <w:p>
      <w:pPr>
        <w:spacing w:after="0"/>
        <w:numPr>
          <w:ilvl w:val="0"/>
          <w:numId w:val="2"/>
        </w:numPr>
      </w:pPr>
      <w:r>
        <w:rPr/>
        <w:t xml:space="preserve">Rumen parameters and human health</w:t>
      </w:r>
    </w:p>
    <w:p>
      <w:pPr>
        <w:spacing w:after="0"/>
        <w:numPr>
          <w:ilvl w:val="0"/>
          <w:numId w:val="2"/>
        </w:numPr>
      </w:pPr>
      <w:r>
        <w:rPr/>
        <w:t xml:space="preserve">Fatty acid composition of longissimus dorsi</w:t>
      </w:r>
    </w:p>
    <w:p>
      <w:pPr>
        <w:spacing w:after="0"/>
        <w:numPr>
          <w:ilvl w:val="0"/>
          <w:numId w:val="2"/>
        </w:numPr>
      </w:pPr>
      <w:r>
        <w:rPr/>
        <w:t xml:space="preserve">Benefits of consuming meat from lambs fed TMR</w:t>
      </w:r>
    </w:p>
    <w:p>
      <w:pPr>
        <w:spacing w:after="0"/>
        <w:numPr>
          <w:ilvl w:val="0"/>
          <w:numId w:val="2"/>
        </w:numPr>
      </w:pPr>
      <w:r>
        <w:rPr/>
        <w:t xml:space="preserve">Roughage sources and particle size effects on rumen fermentation</w:t>
      </w:r>
    </w:p>
    <w:p>
      <w:pPr>
        <w:spacing w:after="0"/>
        <w:numPr>
          <w:ilvl w:val="0"/>
          <w:numId w:val="2"/>
        </w:numPr>
      </w:pPr>
      <w:r>
        <w:rPr/>
        <w:t xml:space="preserve">Counterarguments to consuming meat from lambs fed TMR</w:t>
      </w:r>
    </w:p>
    <w:p>
      <w:pPr>
        <w:numPr>
          <w:ilvl w:val="0"/>
          <w:numId w:val="2"/>
        </w:numPr>
      </w:pPr>
      <w:r>
        <w:rPr/>
        <w:t xml:space="preserve">Rumen parameters and fatty acid profiles in lambs fed complete feed</w:t>
      </w:r>
    </w:p>
    <w:p>
      <w:pPr>
        <w:pStyle w:val="Heading1"/>
      </w:pPr>
      <w:bookmarkStart w:id="6" w:name="_Toc6"/>
      <w:r>
        <w:t>Report location:</w:t>
      </w:r>
      <w:bookmarkEnd w:id="6"/>
    </w:p>
    <w:p>
      <w:hyperlink r:id="rId8" w:history="1">
        <w:r>
          <w:rPr>
            <w:color w:val="2980b9"/>
            <w:u w:val="single"/>
          </w:rPr>
          <w:t xml:space="preserve">https://www.fullpicture.app/item/2d5fdf14cc7ef4d2f03c9b84196af5ae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7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15/10/11/2182" TargetMode="External"/><Relationship Id="rId8" Type="http://schemas.openxmlformats.org/officeDocument/2006/relationships/hyperlink" Target="https://www.fullpicture.app/item/2d5fdf14cc7ef4d2f03c9b84196af5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2023-02-18T13:47:57+01:00</dcterms:created>
  <dcterms:modified xsi:type="dcterms:W3CDTF">2023-02-18T13:47:57+01:00</dcterms:modified>
</cp:coreProperties>
</file>

<file path=docProps/custom.xml><?xml version="1.0" encoding="utf-8"?>
<Properties xmlns="http://schemas.openxmlformats.org/officeDocument/2006/custom-properties" xmlns:vt="http://schemas.openxmlformats.org/officeDocument/2006/docPropsVTypes"/>
</file>