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产品经理的人工智能学习库 - easyAI</w:t>
      </w:r>
      <w:br/>
      <w:hyperlink r:id="rId7" w:history="1">
        <w:r>
          <w:rPr>
            <w:color w:val="2980b9"/>
            <w:u w:val="single"/>
          </w:rPr>
          <w:t xml:space="preserve">https://easyai.tech/</w:t>
        </w:r>
      </w:hyperlink>
    </w:p>
    <w:p>
      <w:pPr>
        <w:pStyle w:val="Heading1"/>
      </w:pPr>
      <w:bookmarkStart w:id="2" w:name="_Toc2"/>
      <w:r>
        <w:t>Article summary:</w:t>
      </w:r>
      <w:bookmarkEnd w:id="2"/>
    </w:p>
    <w:p>
      <w:pPr>
        <w:jc w:val="both"/>
      </w:pPr>
      <w:r>
        <w:rPr/>
        <w:t xml:space="preserve">1. EasyAI is an encyclopedia of artificial intelligence, suitable for beginners.</w:t>
      </w:r>
    </w:p>
    <w:p>
      <w:pPr>
        <w:jc w:val="both"/>
      </w:pPr>
      <w:r>
        <w:rPr/>
        <w:t xml:space="preserve">2. It aims to provide AI knowledge that is easy to understand, without complex formulas and jargon.</w:t>
      </w:r>
    </w:p>
    <w:p>
      <w:pPr>
        <w:jc w:val="both"/>
      </w:pPr>
      <w:r>
        <w:rPr/>
        <w:t xml:space="preserve">3. The author can be contacted via email at 106366349@qq.com.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a clear overview of the product being discussed - EasyAI - and its purpose in providing an encyclopedia of artificial intelligence for beginners. The article does not appear to contain any promotional content or partiality, nor does it present one side more than the other; rather, it simply outlines the purpose of the product and provides contact information for further inquiries. Additionally, there are no unsupported claims or missing points of consideration in the article, nor is there any evidence that suggests potential biases or unexplored counterarguments. As such,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Artificial Intelligence for Beginners</w:t>
      </w:r>
    </w:p>
    <w:p>
      <w:pPr>
        <w:spacing w:after="0"/>
        <w:numPr>
          <w:ilvl w:val="0"/>
          <w:numId w:val="2"/>
        </w:numPr>
      </w:pPr>
      <w:r>
        <w:rPr/>
        <w:t xml:space="preserve">EasyAI Overview</w:t>
      </w:r>
    </w:p>
    <w:p>
      <w:pPr>
        <w:spacing w:after="0"/>
        <w:numPr>
          <w:ilvl w:val="0"/>
          <w:numId w:val="2"/>
        </w:numPr>
      </w:pPr>
      <w:r>
        <w:rPr/>
        <w:t xml:space="preserve">EasyAI Features</w:t>
      </w:r>
    </w:p>
    <w:p>
      <w:pPr>
        <w:spacing w:after="0"/>
        <w:numPr>
          <w:ilvl w:val="0"/>
          <w:numId w:val="2"/>
        </w:numPr>
      </w:pPr>
      <w:r>
        <w:rPr/>
        <w:t xml:space="preserve">EasyAI Benefits</w:t>
      </w:r>
    </w:p>
    <w:p>
      <w:pPr>
        <w:spacing w:after="0"/>
        <w:numPr>
          <w:ilvl w:val="0"/>
          <w:numId w:val="2"/>
        </w:numPr>
      </w:pPr>
      <w:r>
        <w:rPr/>
        <w:t xml:space="preserve">EasyAI Tutorials</w:t>
      </w:r>
    </w:p>
    <w:p>
      <w:pPr>
        <w:numPr>
          <w:ilvl w:val="0"/>
          <w:numId w:val="2"/>
        </w:numPr>
      </w:pPr>
      <w:r>
        <w:rPr/>
        <w:t xml:space="preserve">EasyAI Reviews</w:t>
      </w:r>
    </w:p>
    <w:p>
      <w:pPr>
        <w:pStyle w:val="Heading1"/>
      </w:pPr>
      <w:bookmarkStart w:id="6" w:name="_Toc6"/>
      <w:r>
        <w:t>Report location:</w:t>
      </w:r>
      <w:bookmarkEnd w:id="6"/>
    </w:p>
    <w:p>
      <w:hyperlink r:id="rId8" w:history="1">
        <w:r>
          <w:rPr>
            <w:color w:val="2980b9"/>
            <w:u w:val="single"/>
          </w:rPr>
          <w:t xml:space="preserve">https://www.fullpicture.app/item/2d77e09599801cd56c6da794e75b13dc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BE1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asyai.tech/" TargetMode="External"/><Relationship Id="rId8" Type="http://schemas.openxmlformats.org/officeDocument/2006/relationships/hyperlink" Target="https://www.fullpicture.app/item/2d77e09599801cd56c6da794e75b13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2023-02-24T16:16:16+01:00</dcterms:created>
  <dcterms:modified xsi:type="dcterms:W3CDTF">2023-02-24T16:16:16+01:00</dcterms:modified>
</cp:coreProperties>
</file>

<file path=docProps/custom.xml><?xml version="1.0" encoding="utf-8"?>
<Properties xmlns="http://schemas.openxmlformats.org/officeDocument/2006/custom-properties" xmlns:vt="http://schemas.openxmlformats.org/officeDocument/2006/docPropsVTypes"/>
</file>