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Synthesis of Allyl Alcohol - [www.rhodium.ws]</w:t>
      </w:r>
      <w:br/>
      <w:hyperlink r:id="rId7" w:history="1">
        <w:r>
          <w:rPr>
            <w:color w:val="2980b9"/>
            <w:u w:val="single"/>
          </w:rPr>
          <w:t xml:space="preserve">https://www.erowid.org/archive/rhodium/chemistry/allylalcohol.html</w:t>
        </w:r>
      </w:hyperlink>
    </w:p>
    <w:p>
      <w:pPr>
        <w:pStyle w:val="Heading1"/>
      </w:pPr>
      <w:bookmarkStart w:id="2" w:name="_Toc2"/>
      <w:r>
        <w:t>Article summary:</w:t>
      </w:r>
      <w:bookmarkEnd w:id="2"/>
    </w:p>
    <w:p>
      <w:pPr>
        <w:jc w:val="both"/>
      </w:pPr>
      <w:r>
        <w:rPr/>
        <w:t xml:space="preserve">1. Artykuł opisuje syntezę alkoholu allylowego za pomocą kwasu oksalowego i glicerolu.</w:t>
      </w:r>
    </w:p>
    <w:p>
      <w:pPr>
        <w:jc w:val="both"/>
      </w:pPr>
      <w:r>
        <w:rPr/>
        <w:t xml:space="preserve">2. Reakcja polega na podgrzaniu mieszaniny do 240°C, a następnie traktowanie jej wodą z sodem, aby hydrolyzować formian.</w:t>
      </w:r>
    </w:p>
    <w:p>
      <w:pPr>
        <w:jc w:val="both"/>
      </w:pPr>
      <w:r>
        <w:rPr/>
        <w:t xml:space="preserve">3. Ostatecznie uzyskuje się mieszaninę alkoholu allylowego i wody, która może być odwodniona przy użyciu węglanu potasu.</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Artykuł jest napisany w sposób jasny i zrozumiały, dostarcza szczegółowych informacji dotyczących syntezy alkoholu allylowego oraz instrukcji postępowania. Autor przedstawia również informacje dotyczące produktów ubocznych reakcji oraz możliwości ich wykorzystania do powtórzenia procesu syntezy. Artykuł nie ma żadnych widocznych uprzedzeń ani stronniczości, a autor prezentuje obie strony problemu bez nierównego przedstawiania argumentów. Nie ma też treści promocyjnych ani twierdzeń bez poparcia dowodami lub badaniami.</w:t>
      </w:r>
    </w:p>
    <w:p>
      <w:pPr>
        <w:jc w:val="both"/>
      </w:pPr>
      <w:r>
        <w:rPr/>
        <w:t xml:space="preserve">Jedynym potencjalnym problemem jest to, że autor nie omawia możliwych zagrożeń związanych z reakcjami chemicznymi opisanymi w artykule ani nie rozważa innych punktów widzenia lub kontrargumentów dotyczących tego tematu.</w:t>
      </w:r>
    </w:p>
    <w:p>
      <w:pPr>
        <w:pStyle w:val="Heading1"/>
      </w:pPr>
      <w:bookmarkStart w:id="5" w:name="_Toc5"/>
      <w:r>
        <w:t>Topics for further research:</w:t>
      </w:r>
      <w:bookmarkEnd w:id="5"/>
    </w:p>
    <w:p>
      <w:pPr>
        <w:spacing w:after="0"/>
        <w:numPr>
          <w:ilvl w:val="0"/>
          <w:numId w:val="2"/>
        </w:numPr>
      </w:pPr>
      <w:r>
        <w:rPr/>
        <w:t xml:space="preserve">Zagrożenia chemiczne związane z syntezą alkoholu allylowego</w:t>
      </w:r>
    </w:p>
    <w:p>
      <w:pPr>
        <w:spacing w:after="0"/>
        <w:numPr>
          <w:ilvl w:val="0"/>
          <w:numId w:val="2"/>
        </w:numPr>
      </w:pPr>
      <w:r>
        <w:rPr/>
        <w:t xml:space="preserve">Alternatywne metody syntezy alkoholu allylowego</w:t>
      </w:r>
    </w:p>
    <w:p>
      <w:pPr>
        <w:spacing w:after="0"/>
        <w:numPr>
          <w:ilvl w:val="0"/>
          <w:numId w:val="2"/>
        </w:numPr>
      </w:pPr>
      <w:r>
        <w:rPr/>
        <w:t xml:space="preserve">Kontrargumenty dotyczące syntezy alkoholu allylowego</w:t>
      </w:r>
    </w:p>
    <w:p>
      <w:pPr>
        <w:spacing w:after="0"/>
        <w:numPr>
          <w:ilvl w:val="0"/>
          <w:numId w:val="2"/>
        </w:numPr>
      </w:pPr>
      <w:r>
        <w:rPr/>
        <w:t xml:space="preserve">Przegląd badań nad syntezą alkoholu allylowego</w:t>
      </w:r>
    </w:p>
    <w:p>
      <w:pPr>
        <w:spacing w:after="0"/>
        <w:numPr>
          <w:ilvl w:val="0"/>
          <w:numId w:val="2"/>
        </w:numPr>
      </w:pPr>
      <w:r>
        <w:rPr/>
        <w:t xml:space="preserve">Przegląd produktów ubocznych syntezy alkoholu allylowego</w:t>
      </w:r>
    </w:p>
    <w:p>
      <w:pPr>
        <w:numPr>
          <w:ilvl w:val="0"/>
          <w:numId w:val="2"/>
        </w:numPr>
      </w:pPr>
      <w:r>
        <w:rPr/>
        <w:t xml:space="preserve">Przegląd alternatywnych zastosowań produktów ubocznych syntezy alkoholu allylowego</w:t>
      </w:r>
    </w:p>
    <w:p>
      <w:pPr>
        <w:pStyle w:val="Heading1"/>
      </w:pPr>
      <w:bookmarkStart w:id="6" w:name="_Toc6"/>
      <w:r>
        <w:t>Report location:</w:t>
      </w:r>
      <w:bookmarkEnd w:id="6"/>
    </w:p>
    <w:p>
      <w:hyperlink r:id="rId8" w:history="1">
        <w:r>
          <w:rPr>
            <w:color w:val="2980b9"/>
            <w:u w:val="single"/>
          </w:rPr>
          <w:t xml:space="preserve">https://www.fullpicture.app/item/2da54c13c652cf6abd6a6fdbe77b282b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041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rowid.org/archive/rhodium/chemistry/allylalcohol.html" TargetMode="External"/><Relationship Id="rId8" Type="http://schemas.openxmlformats.org/officeDocument/2006/relationships/hyperlink" Target="https://www.fullpicture.app/item/2da54c13c652cf6abd6a6fdbe77b28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2023-02-24T10:14:45+01:00</dcterms:created>
  <dcterms:modified xsi:type="dcterms:W3CDTF">2023-02-24T10:14:45+01:00</dcterms:modified>
</cp:coreProperties>
</file>

<file path=docProps/custom.xml><?xml version="1.0" encoding="utf-8"?>
<Properties xmlns="http://schemas.openxmlformats.org/officeDocument/2006/custom-properties" xmlns:vt="http://schemas.openxmlformats.org/officeDocument/2006/docPropsVTypes"/>
</file>