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Overcoming the thermal regime for the electric-field driven Mott transition in vanadium sesquioxide | Nature Communications</w:t>
      </w:r>
      <w:br/>
      <w:hyperlink r:id="rId7" w:history="1">
        <w:r>
          <w:rPr>
            <w:color w:val="2980b9"/>
            <w:u w:val="single"/>
          </w:rPr>
          <w:t xml:space="preserve">https://www.nature.com/articles/s41467-019-09137-6</w:t>
        </w:r>
      </w:hyperlink>
    </w:p>
    <w:p>
      <w:pPr>
        <w:pStyle w:val="Heading1"/>
      </w:pPr>
      <w:bookmarkStart w:id="2" w:name="_Toc2"/>
      <w:r>
        <w:t>Article summary:</w:t>
      </w:r>
      <w:bookmarkEnd w:id="2"/>
    </w:p>
    <w:p>
      <w:pPr>
        <w:jc w:val="both"/>
      </w:pPr>
      <w:r>
        <w:rPr/>
        <w:t xml:space="preserve">1. This article discusses the thermal regime for the electric-field driven Mott transition in vanadium sesquioxide, and how it can be overcome to access a pure electronic switching process with a sub-picosecond temporal evolution.</w:t>
      </w:r>
    </w:p>
    <w:p>
      <w:pPr>
        <w:jc w:val="both"/>
      </w:pPr>
      <w:r>
        <w:rPr/>
        <w:t xml:space="preserve">2. The experiment uses high-intensity non-resonant THz pumping and tracking the ultrafast dynamics through a short-wave infrared (SWIR) probe to show that the thermal regime of the IMT in the V2O3 Mott–Hubbard material can be overcome.</w:t>
      </w:r>
    </w:p>
    <w:p>
      <w:pPr>
        <w:jc w:val="both"/>
      </w:pPr>
      <w:r>
        <w:rPr/>
        <w:t xml:space="preserve">3. The THz electric field dependence of the conductivity σ1(E) is proportional to exp(−π(Eth/E)), where Eth is the THz electric field threshold, indicating an initial dynamics (tpp = 0) in which the nucleation of conductive channels in the presence of a not yet collapsed Mott gap is exponential.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overcoming the thermal regime for electric-field driven Mott transition in vanadium sesquioxide, and how it can be used to access a pure electronic switching process with a sub-picosecond temporal evolution. The authors provide detailed information on their experimental setup and results, as well as their analysis of these results.</w:t>
      </w:r>
    </w:p>
    <w:p>
      <w:pPr>
        <w:jc w:val="both"/>
      </w:pPr>
      <w:r>
        <w:rPr/>
        <w:t xml:space="preserve">The article appears to be reliable and trustworthy overall, as it provides evidence for its claims and presents both sides of any argument equally. The authors have provided detailed information on their experimental setup and results, as well as their analysis of these results. They have also discussed potential risks associated with their experiments, such as Joule heating due to strong electric fields, and have noted that direct multi-photon transitions give a negligible contribution due to the low joint density of states around the probe energy.</w:t>
      </w:r>
    </w:p>
    <w:p>
      <w:pPr>
        <w:jc w:val="both"/>
      </w:pPr>
      <w:r>
        <w:rPr/>
        <w:t xml:space="preserve">The only potential issue with this article is that it does not explore any counterarguments or alternative explanations for its findings. While this may not necessarily affect its reliability or trustworthiness, it would have been beneficial if more counterarguments had been explored in order to provide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Electric-field driven Mott transition</w:t>
      </w:r>
    </w:p>
    <w:p>
      <w:pPr>
        <w:spacing w:after="0"/>
        <w:numPr>
          <w:ilvl w:val="0"/>
          <w:numId w:val="2"/>
        </w:numPr>
      </w:pPr>
      <w:r>
        <w:rPr/>
        <w:t xml:space="preserve">Sub-picosecond temporal evolution</w:t>
      </w:r>
    </w:p>
    <w:p>
      <w:pPr>
        <w:spacing w:after="0"/>
        <w:numPr>
          <w:ilvl w:val="0"/>
          <w:numId w:val="2"/>
        </w:numPr>
      </w:pPr>
      <w:r>
        <w:rPr/>
        <w:t xml:space="preserve">Joule heating due to strong electric fields</w:t>
      </w:r>
    </w:p>
    <w:p>
      <w:pPr>
        <w:spacing w:after="0"/>
        <w:numPr>
          <w:ilvl w:val="0"/>
          <w:numId w:val="2"/>
        </w:numPr>
      </w:pPr>
      <w:r>
        <w:rPr/>
        <w:t xml:space="preserve">Direct multi-photon transitions</w:t>
      </w:r>
    </w:p>
    <w:p>
      <w:pPr>
        <w:spacing w:after="0"/>
        <w:numPr>
          <w:ilvl w:val="0"/>
          <w:numId w:val="2"/>
        </w:numPr>
      </w:pPr>
      <w:r>
        <w:rPr/>
        <w:t xml:space="preserve">Joint density of states</w:t>
      </w:r>
    </w:p>
    <w:p>
      <w:pPr>
        <w:numPr>
          <w:ilvl w:val="0"/>
          <w:numId w:val="2"/>
        </w:numPr>
      </w:pPr>
      <w:r>
        <w:rPr/>
        <w:t xml:space="preserve">Alternative explanations for electric-field driven Mott transition</w:t>
      </w:r>
    </w:p>
    <w:p>
      <w:pPr>
        <w:pStyle w:val="Heading1"/>
      </w:pPr>
      <w:bookmarkStart w:id="6" w:name="_Toc6"/>
      <w:r>
        <w:t>Report location:</w:t>
      </w:r>
      <w:bookmarkEnd w:id="6"/>
    </w:p>
    <w:p>
      <w:hyperlink r:id="rId8" w:history="1">
        <w:r>
          <w:rPr>
            <w:color w:val="2980b9"/>
            <w:u w:val="single"/>
          </w:rPr>
          <w:t xml:space="preserve">https://www.fullpicture.app/item/2df3586277123d178bb50c9038c129a6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0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9137-6" TargetMode="External"/><Relationship Id="rId8" Type="http://schemas.openxmlformats.org/officeDocument/2006/relationships/hyperlink" Target="https://www.fullpicture.app/item/2df3586277123d178bb50c9038c12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2023-02-22T20:25:03+01:00</dcterms:created>
  <dcterms:modified xsi:type="dcterms:W3CDTF">2023-02-22T20:25:03+01:00</dcterms:modified>
</cp:coreProperties>
</file>

<file path=docProps/custom.xml><?xml version="1.0" encoding="utf-8"?>
<Properties xmlns="http://schemas.openxmlformats.org/officeDocument/2006/custom-properties" xmlns:vt="http://schemas.openxmlformats.org/officeDocument/2006/docPropsVTypes"/>
</file>