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Rolling Bearing Fault Diagnosis Based on WGWOA-VMD-SVM,Sensors - X-MOL</w:t>
      </w:r>
      <w:br/>
      <w:hyperlink r:id="rId7" w:history="1">
        <w:r>
          <w:rPr>
            <w:color w:val="2980b9"/>
            <w:u w:val="single"/>
          </w:rPr>
          <w:t xml:space="preserve">https://www.x-mol.com/paper/1561497732801277952?adv</w:t>
        </w:r>
      </w:hyperlink>
    </w:p>
    <w:p>
      <w:pPr>
        <w:pStyle w:val="Heading1"/>
      </w:pPr>
      <w:bookmarkStart w:id="2" w:name="_Toc2"/>
      <w:r>
        <w:t>Article summary:</w:t>
      </w:r>
      <w:bookmarkEnd w:id="2"/>
    </w:p>
    <w:p>
      <w:pPr>
        <w:jc w:val="both"/>
      </w:pPr>
      <w:r>
        <w:rPr/>
        <w:t xml:space="preserve">1. A rolling bearing fault diagnosis method based on whale gray wolf optimization algorithm-variational mode decomposition-support vector machine (WGWOA-VMD-SVM) was proposed to solve the unclear fault characterization of rolling bearing vibration signal.</w:t>
      </w:r>
    </w:p>
    <w:p>
      <w:pPr>
        <w:jc w:val="both"/>
      </w:pPr>
      <w:r>
        <w:rPr/>
        <w:t xml:space="preserve">2. The validity of this method was verified by two cases of Case Western Reserve University bearing data set and laboratory test, which showed that the accuracy rate of WGWOA-VMD-SVM fault diagnosis is the highest compared with other methods.</w:t>
      </w:r>
    </w:p>
    <w:p>
      <w:pPr>
        <w:jc w:val="both"/>
      </w:pPr>
      <w:r>
        <w:rPr/>
        <w:t xml:space="preserve">3. WGWOA plays a good optimization role in optimizing VMD and SVM, providing an effective improvement method for existing rolling bearing fault diagnosis technology.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“Rolling Bearing Fault Diagnosis Based on WGWOA-VMD-SVM, Sensors - X-MOL” provides a detailed description of a proposed method for diagnosing faults in rolling bearings using whale gray wolf optimization algorithm (WGWOA), variational mode decomposition (VMD), and support vector machine (SVM). The article is well written and provides clear explanations of the proposed method as well as results from two case studies that demonstrate its effectiveness. </w:t>
      </w:r>
    </w:p>
    <w:p>
      <w:pPr>
        <w:jc w:val="both"/>
      </w:pPr>
      <w:r>
        <w:rPr/>
        <w:t xml:space="preserve">The article does not appear to have any major biases or one-sided reporting, as it presents both sides equally and does not make any unsupported claims or omit any points of consideration. It also provides evidence for its claims in the form of results from two case studies, which demonstrates its reliability and trustworthiness. Furthermore, it does not contain any promotional content or partiality towards any particular approach or technique. </w:t>
      </w:r>
    </w:p>
    <w:p>
      <w:pPr>
        <w:jc w:val="both"/>
      </w:pPr>
      <w:r>
        <w:rPr/>
        <w:t xml:space="preserve">The only potential issue with the article is that it does not mention any possible risks associated with using this approach for diagnosing faults in rolling bearings, such as potential false positives or false negatives that could lead to incorrect diagnoses. However, this is likely due to the fact that this article focuses more on presenting the proposed method rather than discussing potential risks associated with it.</w:t>
      </w:r>
    </w:p>
    <w:p>
      <w:pPr>
        <w:pStyle w:val="Heading1"/>
      </w:pPr>
      <w:bookmarkStart w:id="5" w:name="_Toc5"/>
      <w:r>
        <w:t>Topics for further research:</w:t>
      </w:r>
      <w:bookmarkEnd w:id="5"/>
    </w:p>
    <w:p>
      <w:pPr>
        <w:spacing w:after="0"/>
        <w:numPr>
          <w:ilvl w:val="0"/>
          <w:numId w:val="2"/>
        </w:numPr>
      </w:pPr>
      <w:r>
        <w:rPr/>
        <w:t xml:space="preserve">Rolling bearing fault diagnosis accuracy</w:t>
      </w:r>
    </w:p>
    <w:p>
      <w:pPr>
        <w:spacing w:after="0"/>
        <w:numPr>
          <w:ilvl w:val="0"/>
          <w:numId w:val="2"/>
        </w:numPr>
      </w:pPr>
      <w:r>
        <w:rPr/>
        <w:t xml:space="preserve">False positives in rolling bearing fault diagnosis</w:t>
      </w:r>
    </w:p>
    <w:p>
      <w:pPr>
        <w:spacing w:after="0"/>
        <w:numPr>
          <w:ilvl w:val="0"/>
          <w:numId w:val="2"/>
        </w:numPr>
      </w:pPr>
      <w:r>
        <w:rPr/>
        <w:t xml:space="preserve">False negatives in rolling bearing fault diagnosis</w:t>
      </w:r>
    </w:p>
    <w:p>
      <w:pPr>
        <w:spacing w:after="0"/>
        <w:numPr>
          <w:ilvl w:val="0"/>
          <w:numId w:val="2"/>
        </w:numPr>
      </w:pPr>
      <w:r>
        <w:rPr/>
        <w:t xml:space="preserve">Advantages of WGWOA-VMD-SVM for fault diagnosis</w:t>
      </w:r>
    </w:p>
    <w:p>
      <w:pPr>
        <w:spacing w:after="0"/>
        <w:numPr>
          <w:ilvl w:val="0"/>
          <w:numId w:val="2"/>
        </w:numPr>
      </w:pPr>
      <w:r>
        <w:rPr/>
        <w:t xml:space="preserve">Limitations of WGWOA-VMD-SVM for fault diagnosis</w:t>
      </w:r>
    </w:p>
    <w:p>
      <w:pPr>
        <w:numPr>
          <w:ilvl w:val="0"/>
          <w:numId w:val="2"/>
        </w:numPr>
      </w:pPr>
      <w:r>
        <w:rPr/>
        <w:t xml:space="preserve">Applications of WGWOA-VMD-SVM for fault diagnosis</w:t>
      </w:r>
    </w:p>
    <w:p>
      <w:pPr>
        <w:pStyle w:val="Heading1"/>
      </w:pPr>
      <w:bookmarkStart w:id="6" w:name="_Toc6"/>
      <w:r>
        <w:t>Report location:</w:t>
      </w:r>
      <w:bookmarkEnd w:id="6"/>
    </w:p>
    <w:p>
      <w:hyperlink r:id="rId8" w:history="1">
        <w:r>
          <w:rPr>
            <w:color w:val="2980b9"/>
            <w:u w:val="single"/>
          </w:rPr>
          <w:t xml:space="preserve">https://www.fullpicture.app/item/2dfeb6de36ae9089b2925a5b5b2e64a9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4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61497732801277952?adv" TargetMode="External"/><Relationship Id="rId8" Type="http://schemas.openxmlformats.org/officeDocument/2006/relationships/hyperlink" Target="https://www.fullpicture.app/item/2dfeb6de36ae9089b2925a5b5b2e64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2023-02-24T06:45:01+01:00</dcterms:created>
  <dcterms:modified xsi:type="dcterms:W3CDTF">2023-02-24T06:45:01+01:00</dcterms:modified>
</cp:coreProperties>
</file>

<file path=docProps/custom.xml><?xml version="1.0" encoding="utf-8"?>
<Properties xmlns="http://schemas.openxmlformats.org/officeDocument/2006/custom-properties" xmlns:vt="http://schemas.openxmlformats.org/officeDocument/2006/docPropsVTypes"/>
</file>