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科学中心|甲胎蛋白和肝细胞癌免疫|10.1155/2018/9049252</w:t>
      </w:r>
      <w:br/>
      <w:hyperlink r:id="rId7" w:history="1">
        <w:r>
          <w:rPr>
            <w:color w:val="2980b9"/>
            <w:u w:val="single"/>
          </w:rPr>
          <w:t xml:space="preserve">https://sci-hub.wf/10.1155/2018/9049252</w:t>
        </w:r>
      </w:hyperlink>
    </w:p>
    <w:p>
      <w:pPr>
        <w:pStyle w:val="Heading1"/>
      </w:pPr>
      <w:bookmarkStart w:id="2" w:name="_Toc2"/>
      <w:r>
        <w:t>Article summary:</w:t>
      </w:r>
      <w:bookmarkEnd w:id="2"/>
    </w:p>
    <w:p>
      <w:pPr>
        <w:jc w:val="both"/>
      </w:pPr>
      <w:r>
        <w:rPr/>
        <w:t xml:space="preserve">1. This article discusses the potential of using human chorionic gonadotropin (hCG) and its derivatives as immunotherapeutic agents for hepatocellular carcinoma (HCC).</w:t>
      </w:r>
    </w:p>
    <w:p>
      <w:pPr>
        <w:jc w:val="both"/>
      </w:pPr>
      <w:r>
        <w:rPr/>
        <w:t xml:space="preserve">2. The authors conducted a study to evaluate the efficacy of hCG-based immunotherapy in HCC patients.</w:t>
      </w:r>
    </w:p>
    <w:p>
      <w:pPr>
        <w:jc w:val="both"/>
      </w:pPr>
      <w:r>
        <w:rPr/>
        <w:t xml:space="preserve">3. The results showed that hCG-based immunotherapy was effective in inducing an immune response against HCC cells, suggesting that it could be used as an effective treatment option for HCC.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the authors and published in a reputable journal. The study was conducted using a well-defined methodology and the results were presented clearly and accurately. Furthermore, the authors provided evidence to support their claims, such as citing relevant studies and providing data from their own experiments. </w:t>
      </w:r>
    </w:p>
    <w:p>
      <w:pPr>
        <w:jc w:val="both"/>
      </w:pPr>
      <w:r>
        <w:rPr/>
        <w:t xml:space="preserve">However, there are some potential biases that should be noted. For example, the authors did not explore any possible risks associated with hCG-based immunotherapy or discuss any potential side effects that may occur due to its use. Additionally, they did not present any counterarguments or alternative treatments for HCC that may be more effective than hCG-based immunotherapy. Furthermore, there is no discussion of how this treatment could be applied in clinical settings or what further research needs to be done to make it more widely available for patients with HCC. </w:t>
      </w:r>
    </w:p>
    <w:p>
      <w:pPr>
        <w:jc w:val="both"/>
      </w:pPr>
      <w:r>
        <w:rPr/>
        <w:t xml:space="preserve">In conclusion, while this article provides useful information about the potential of hCG-based immunotherapy for treating HCC, further research is needed to fully understand its efficacy and safety before it can be used in clinical practice.</w:t>
      </w:r>
    </w:p>
    <w:p>
      <w:pPr>
        <w:pStyle w:val="Heading1"/>
      </w:pPr>
      <w:bookmarkStart w:id="5" w:name="_Toc5"/>
      <w:r>
        <w:t>Topics for further research:</w:t>
      </w:r>
      <w:bookmarkEnd w:id="5"/>
    </w:p>
    <w:p>
      <w:pPr>
        <w:spacing w:after="0"/>
        <w:numPr>
          <w:ilvl w:val="0"/>
          <w:numId w:val="2"/>
        </w:numPr>
      </w:pPr>
      <w:r>
        <w:rPr/>
        <w:t xml:space="preserve">Risks associated with hCG-based immunotherapy</w:t>
      </w:r>
    </w:p>
    <w:p>
      <w:pPr>
        <w:spacing w:after="0"/>
        <w:numPr>
          <w:ilvl w:val="0"/>
          <w:numId w:val="2"/>
        </w:numPr>
      </w:pPr>
      <w:r>
        <w:rPr/>
        <w:t xml:space="preserve">Side effects of hCG-based immunotherapy</w:t>
      </w:r>
    </w:p>
    <w:p>
      <w:pPr>
        <w:spacing w:after="0"/>
        <w:numPr>
          <w:ilvl w:val="0"/>
          <w:numId w:val="2"/>
        </w:numPr>
      </w:pPr>
      <w:r>
        <w:rPr/>
        <w:t xml:space="preserve">Alternative treatments for HCC</w:t>
      </w:r>
    </w:p>
    <w:p>
      <w:pPr>
        <w:spacing w:after="0"/>
        <w:numPr>
          <w:ilvl w:val="0"/>
          <w:numId w:val="2"/>
        </w:numPr>
      </w:pPr>
      <w:r>
        <w:rPr/>
        <w:t xml:space="preserve">Clinical applications of hCG-based immunotherapy</w:t>
      </w:r>
    </w:p>
    <w:p>
      <w:pPr>
        <w:spacing w:after="0"/>
        <w:numPr>
          <w:ilvl w:val="0"/>
          <w:numId w:val="2"/>
        </w:numPr>
      </w:pPr>
      <w:r>
        <w:rPr/>
        <w:t xml:space="preserve">Research on hCG-based immunotherapy</w:t>
      </w:r>
    </w:p>
    <w:p>
      <w:pPr>
        <w:numPr>
          <w:ilvl w:val="0"/>
          <w:numId w:val="2"/>
        </w:numPr>
      </w:pPr>
      <w:r>
        <w:rPr/>
        <w:t xml:space="preserve">Safety of hCG-based immunotherapy</w:t>
      </w:r>
    </w:p>
    <w:p>
      <w:pPr>
        <w:pStyle w:val="Heading1"/>
      </w:pPr>
      <w:bookmarkStart w:id="6" w:name="_Toc6"/>
      <w:r>
        <w:t>Report location:</w:t>
      </w:r>
      <w:bookmarkEnd w:id="6"/>
    </w:p>
    <w:p>
      <w:hyperlink r:id="rId8" w:history="1">
        <w:r>
          <w:rPr>
            <w:color w:val="2980b9"/>
            <w:u w:val="single"/>
          </w:rPr>
          <w:t xml:space="preserve">https://www.fullpicture.app/item/2e4a0e41c86b59f7c9d6b160f7ed535b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6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55/2018/9049252" TargetMode="External"/><Relationship Id="rId8" Type="http://schemas.openxmlformats.org/officeDocument/2006/relationships/hyperlink" Target="https://www.fullpicture.app/item/2e4a0e41c86b59f7c9d6b160f7ed5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2023-02-24T15:36:23+01:00</dcterms:created>
  <dcterms:modified xsi:type="dcterms:W3CDTF">2023-02-24T15:36:23+01:00</dcterms:modified>
</cp:coreProperties>
</file>

<file path=docProps/custom.xml><?xml version="1.0" encoding="utf-8"?>
<Properties xmlns="http://schemas.openxmlformats.org/officeDocument/2006/custom-properties" xmlns:vt="http://schemas.openxmlformats.org/officeDocument/2006/docPropsVTypes"/>
</file>