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fractional dual-phase-lag generalized thermoelastic model of ultrashort pulse laser ablation with variable thermal material properties, vaporization and plasma shielding - ScienceDirect</w:t>
      </w:r>
      <w:br/>
      <w:hyperlink r:id="rId7" w:history="1">
        <w:r>
          <w:rPr>
            <w:color w:val="2980b9"/>
            <w:u w:val="single"/>
          </w:rPr>
          <w:t xml:space="preserve">https://www.sciencedirect.com/science/article/pii/S1290072922000953</w:t>
        </w:r>
      </w:hyperlink>
    </w:p>
    <w:p>
      <w:pPr>
        <w:pStyle w:val="Heading1"/>
      </w:pPr>
      <w:bookmarkStart w:id="2" w:name="_Toc2"/>
      <w:r>
        <w:t>Article summary:</w:t>
      </w:r>
      <w:bookmarkEnd w:id="2"/>
    </w:p>
    <w:p>
      <w:pPr>
        <w:jc w:val="both"/>
      </w:pPr>
      <w:r>
        <w:rPr/>
        <w:t xml:space="preserve">1. The article discusses the physical processes of silicon ablated by ultrashort pulse laser, such as photon absorption, ionization, melting, vaporization and plasma formation.</w:t>
      </w:r>
    </w:p>
    <w:p>
      <w:pPr>
        <w:jc w:val="both"/>
      </w:pPr>
      <w:r>
        <w:rPr/>
        <w:t xml:space="preserve">2. The Fourier law is not applicable to ultrashort pulse laser processing due to its extremely short interaction duration and large temperature gradient.</w:t>
      </w:r>
    </w:p>
    <w:p>
      <w:pPr>
        <w:jc w:val="both"/>
      </w:pPr>
      <w:r>
        <w:rPr/>
        <w:t xml:space="preserve">3. Scholars have modified the Fourier law on the time scale to establish the generalized heat conduction theory in order to overcome the shortcomings of Fourier law in dealing with extreme heat conduction problems.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physical processes involved in ultrashort pulse laser ablation and how scholars have modified the Fourier law on the time scale to establish a generalized heat conduction theory in order to overcome its shortcomings. The article is well-researched and provides detailed information about each process involved in laser ablation as well as how scholars have addressed these issues. However, there are some potential biases that should be noted. For example, while the article does provide an overview of how scholars have modified the Fourier law on the time scale, it does not explore any potential counterarguments or alternative approaches that could be taken when addressing this issue. Additionally, while it does provide some evidence for its claims, it does not provide enough evidence to fully support them or explore any possible risks associated with them. Furthermore, while it does present both sides of the argument equally, it does not go into enough detail about either side which could lead to a lack of understanding or confusion for readers who are unfamiliar with this topic. All in all, while this article is informative and well-researched overall, there are some potential biases that should be noted when reading it.</w:t>
      </w:r>
    </w:p>
    <w:p>
      <w:pPr>
        <w:pStyle w:val="Heading1"/>
      </w:pPr>
      <w:bookmarkStart w:id="5" w:name="_Toc5"/>
      <w:r>
        <w:t>Topics for further research:</w:t>
      </w:r>
      <w:bookmarkEnd w:id="5"/>
    </w:p>
    <w:p>
      <w:pPr>
        <w:spacing w:after="0"/>
        <w:numPr>
          <w:ilvl w:val="0"/>
          <w:numId w:val="2"/>
        </w:numPr>
      </w:pPr>
      <w:r>
        <w:rPr/>
        <w:t xml:space="preserve">Alternative approaches to laser ablation</w:t>
      </w:r>
    </w:p>
    <w:p>
      <w:pPr>
        <w:spacing w:after="0"/>
        <w:numPr>
          <w:ilvl w:val="0"/>
          <w:numId w:val="2"/>
        </w:numPr>
      </w:pPr>
      <w:r>
        <w:rPr/>
        <w:t xml:space="preserve">Potential risks of laser ablation</w:t>
      </w:r>
    </w:p>
    <w:p>
      <w:pPr>
        <w:spacing w:after="0"/>
        <w:numPr>
          <w:ilvl w:val="0"/>
          <w:numId w:val="2"/>
        </w:numPr>
      </w:pPr>
      <w:r>
        <w:rPr/>
        <w:t xml:space="preserve">Evidence for laser ablation theories</w:t>
      </w:r>
    </w:p>
    <w:p>
      <w:pPr>
        <w:spacing w:after="0"/>
        <w:numPr>
          <w:ilvl w:val="0"/>
          <w:numId w:val="2"/>
        </w:numPr>
      </w:pPr>
      <w:r>
        <w:rPr/>
        <w:t xml:space="preserve">Counterarguments to Fourier law</w:t>
      </w:r>
    </w:p>
    <w:p>
      <w:pPr>
        <w:spacing w:after="0"/>
        <w:numPr>
          <w:ilvl w:val="0"/>
          <w:numId w:val="2"/>
        </w:numPr>
      </w:pPr>
      <w:r>
        <w:rPr/>
        <w:t xml:space="preserve">Detailed explanation of laser ablation processes</w:t>
      </w:r>
    </w:p>
    <w:p>
      <w:pPr>
        <w:numPr>
          <w:ilvl w:val="0"/>
          <w:numId w:val="2"/>
        </w:numPr>
      </w:pPr>
      <w:r>
        <w:rPr/>
        <w:t xml:space="preserve">Comprehensive overview of laser ablation</w:t>
      </w:r>
    </w:p>
    <w:p>
      <w:pPr>
        <w:pStyle w:val="Heading1"/>
      </w:pPr>
      <w:bookmarkStart w:id="6" w:name="_Toc6"/>
      <w:r>
        <w:t>Report location:</w:t>
      </w:r>
      <w:bookmarkEnd w:id="6"/>
    </w:p>
    <w:p>
      <w:hyperlink r:id="rId8" w:history="1">
        <w:r>
          <w:rPr>
            <w:color w:val="2980b9"/>
            <w:u w:val="single"/>
          </w:rPr>
          <w:t xml:space="preserve">https://www.fullpicture.app/item/2e7ff43ea811b6eb6ebf90c111695bb2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7FD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290072922000953" TargetMode="External"/><Relationship Id="rId8" Type="http://schemas.openxmlformats.org/officeDocument/2006/relationships/hyperlink" Target="https://www.fullpicture.app/item/2e7ff43ea811b6eb6ebf90c111695b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2023-02-27T13:45:49+01:00</dcterms:created>
  <dcterms:modified xsi:type="dcterms:W3CDTF">2023-02-27T13:45:49+01:00</dcterms:modified>
</cp:coreProperties>
</file>

<file path=docProps/custom.xml><?xml version="1.0" encoding="utf-8"?>
<Properties xmlns="http://schemas.openxmlformats.org/officeDocument/2006/custom-properties" xmlns:vt="http://schemas.openxmlformats.org/officeDocument/2006/docPropsVTypes"/>
</file>