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32 Examples of Competitive Pressure - Simplicable</w:t>
      </w:r>
      <w:br/>
      <w:hyperlink r:id="rId7" w:history="1">
        <w:r>
          <w:rPr>
            <w:color w:val="2980b9"/>
            <w:u w:val="single"/>
          </w:rPr>
          <w:t xml:space="preserve">https://simplicable.com/en/competitive-pressure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Competitive pressure is a driver of change for both firms and individuals, pushing them to improve and add more value at less cost.</w:t>
      </w:r>
    </w:p>
    <w:p>
      <w:pPr>
        <w:jc w:val="both"/>
      </w:pPr>
      <w:r>
        <w:rPr/>
        <w:t xml:space="preserve">2. Mindless competition can be damaging if basic questions are not asked, such as "Why?" or "Is this worth it?"</w:t>
      </w:r>
    </w:p>
    <w:p>
      <w:pPr>
        <w:jc w:val="both"/>
      </w:pPr>
      <w:r>
        <w:rPr/>
        <w:t xml:space="preserve">3. Losing in competition can have surprising benefits, such as building positive character traits like humility and personal resilience.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该文章对竞争压力进行了介绍，包括企业和个人所面临的不同类型的竞争压力。然而，该文章存在以下问题：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偏袒竞争的正面影响：文章强调了竞争压力对于企业和个人的改进作用，但没有提及其可能带来的负面影响。例如，过度竞争可能导致企业或个人过度工作、忽视健康、疲劳和心理问题等。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缺乏证据支持：文章提出了一些观点，如“避免所有竞争是平庸的”，但没有提供足够的证据来支持这些观点。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片面报道：文章只关注了竞争带来的好处，并未探讨其可能带来的风险和负面影响。例如，在某些情况下，激烈竞争可能导致价格战、低质量产品或服务等。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忽略社会因素：文章没有考虑到社会因素对于竞争压力产生影响。例如，在某些行业中，政府监管和法规也会对企业产生影响，并限制其在市场上的行动。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偏向商业利益：文章似乎更关注企业如何通过竞争获得商业利益，而忽略了消费者和社会公共利益。例如，在某些情况下，激烈竞争可能导致环境污染、资源浪费等问题。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综上所述，该文章存在一定程度上的偏见和片面性，并未全面考虑到各种因素对于竞争压力产生影响。读者需要谨慎看待其中提出的观点，并自行寻找更多信息以形成自己的判断。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Negative effects of competition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Ignoring social factors
</w:t>
      </w:r>
    </w:p>
    <w:p>
      <w:pPr>
        <w:spacing w:after="0"/>
        <w:numPr>
          <w:ilvl w:val="0"/>
          <w:numId w:val="2"/>
        </w:numPr>
      </w:pPr>
      <w:r>
        <w:rPr/>
        <w:t xml:space="preserve">Bias towards business interests
</w:t>
      </w:r>
    </w:p>
    <w:p>
      <w:pPr>
        <w:numPr>
          <w:ilvl w:val="0"/>
          <w:numId w:val="2"/>
        </w:numPr>
      </w:pPr>
      <w:r>
        <w:rPr/>
        <w:t xml:space="preserve">Additional factors influencing competition pressure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https://www.fullpicture.app/item/2e85d6833427fc969bd21a6402eca6dc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3901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mplicable.com/en/competitive-pressure" TargetMode="External"/><Relationship Id="rId8" Type="http://schemas.openxmlformats.org/officeDocument/2006/relationships/hyperlink" Target="https://www.fullpicture.app/item/2e85d6833427fc969bd21a6402eca6d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2023-12-21T21:09:11+01:00</dcterms:created>
  <dcterms:modified xsi:type="dcterms:W3CDTF">2023-12-21T21:09:11+01:00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