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Singlet fission for quantum information and quantum computing: the parallel JDE model | Scientific Reports</w:t>
      </w:r>
      <w:br/>
      <w:hyperlink r:id="rId7" w:history="1">
        <w:r>
          <w:rPr>
            <w:color w:val="2980b9"/>
            <w:u w:val="single"/>
          </w:rPr>
          <w:t xml:space="preserve">https://www.nature.com/articles/s41598-020-75459-x</w:t>
        </w:r>
      </w:hyperlink>
    </w:p>
    <w:p>
      <w:pPr>
        <w:pStyle w:val="Heading1"/>
      </w:pPr>
      <w:bookmarkStart w:id="2" w:name="_Toc2"/>
      <w:r>
        <w:t>Article summary:</w:t>
      </w:r>
      <w:bookmarkEnd w:id="2"/>
    </w:p>
    <w:p>
      <w:pPr>
        <w:jc w:val="both"/>
      </w:pPr>
      <w:r>
        <w:rPr/>
        <w:t xml:space="preserve">1. Singlet fission can solve two outstanding problems associated with the tyranny of low temperature in quantum computing and information technologies.</w:t>
      </w:r>
    </w:p>
    <w:p>
      <w:pPr>
        <w:jc w:val="both"/>
      </w:pPr>
      <w:r>
        <w:rPr/>
        <w:t xml:space="preserve">2. Magnetic resonance experiments have a small gap between ground and excited states relative to k_B TkBT, leading to uncertainty in the initial state of the system.</w:t>
      </w:r>
    </w:p>
    <w:p>
      <w:pPr>
        <w:jc w:val="both"/>
      </w:pPr>
      <w:r>
        <w:rPr/>
        <w:t xml:space="preserve">3. Optical experiments have a large gap between ground and excited states relative to k_B TkBT, but the Rabi frequency is too small for population inversion.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singlet fission as a potential solution to the “tyranny of low temperature” problem in quantum computing and information technologies. The article is well-written and provides clear explanations of the concepts discussed, making it easy to understand for readers with limited knowledge on the subject matter. The article also includes diagrams that help illustrate its points, which further enhances its readability. </w:t>
      </w:r>
    </w:p>
    <w:p>
      <w:pPr>
        <w:jc w:val="both"/>
      </w:pPr>
      <w:r>
        <w:rPr/>
        <w:t xml:space="preserve">However, there are some areas where the article could be improved upon. For example, while it does provide an overview of magnetic resonance experiments and optical experiments, it does not provide any evidence or data to support its claims about their respective advantages and disadvantages. Additionally, while it mentions that singlet fission can solve two outstanding problems associated with low temperatures, it does not provide any details on what those problems are or how singlet fission solves them. Furthermore, while it mentions that spin centers can be implanted into materials post-synthesis, it does not discuss any potential risks associated with this process or any other possible methods for generating spin polarization near room temperature. </w:t>
      </w:r>
    </w:p>
    <w:p>
      <w:pPr>
        <w:jc w:val="both"/>
      </w:pPr>
      <w:r>
        <w:rPr/>
        <w:t xml:space="preserve">In conclusion, while this article provides a good overview of singlet fission as a potential solution to low temperature issues in quantum computing and information technologies, more evidence should be provided to support its claims and more discussion should be included on potential risks associated with certain processes mentioned in the article.</w:t>
      </w:r>
    </w:p>
    <w:p>
      <w:pPr>
        <w:pStyle w:val="Heading1"/>
      </w:pPr>
      <w:bookmarkStart w:id="5" w:name="_Toc5"/>
      <w:r>
        <w:t>Topics for further research:</w:t>
      </w:r>
      <w:bookmarkEnd w:id="5"/>
    </w:p>
    <w:p>
      <w:pPr>
        <w:spacing w:after="0"/>
        <w:numPr>
          <w:ilvl w:val="0"/>
          <w:numId w:val="2"/>
        </w:numPr>
      </w:pPr>
      <w:r>
        <w:rPr/>
        <w:t xml:space="preserve">Spin polarization near room temperature</w:t>
      </w:r>
    </w:p>
    <w:p>
      <w:pPr>
        <w:spacing w:after="0"/>
        <w:numPr>
          <w:ilvl w:val="0"/>
          <w:numId w:val="2"/>
        </w:numPr>
      </w:pPr>
      <w:r>
        <w:rPr/>
        <w:t xml:space="preserve">Magnetic resonance experiments advantages and disadvantages</w:t>
      </w:r>
    </w:p>
    <w:p>
      <w:pPr>
        <w:spacing w:after="0"/>
        <w:numPr>
          <w:ilvl w:val="0"/>
          <w:numId w:val="2"/>
        </w:numPr>
      </w:pPr>
      <w:r>
        <w:rPr/>
        <w:t xml:space="preserve">Optical experiments advantages and disadvantages</w:t>
      </w:r>
    </w:p>
    <w:p>
      <w:pPr>
        <w:spacing w:after="0"/>
        <w:numPr>
          <w:ilvl w:val="0"/>
          <w:numId w:val="2"/>
        </w:numPr>
      </w:pPr>
      <w:r>
        <w:rPr/>
        <w:t xml:space="preserve">Problems associated with low temperatures</w:t>
      </w:r>
    </w:p>
    <w:p>
      <w:pPr>
        <w:spacing w:after="0"/>
        <w:numPr>
          <w:ilvl w:val="0"/>
          <w:numId w:val="2"/>
        </w:numPr>
      </w:pPr>
      <w:r>
        <w:rPr/>
        <w:t xml:space="preserve">Singlet fission solutions to low temperature issues</w:t>
      </w:r>
    </w:p>
    <w:p>
      <w:pPr>
        <w:numPr>
          <w:ilvl w:val="0"/>
          <w:numId w:val="2"/>
        </w:numPr>
      </w:pPr>
      <w:r>
        <w:rPr/>
        <w:t xml:space="preserve">Implanted spin centers risks and alternatives</w:t>
      </w:r>
    </w:p>
    <w:p>
      <w:pPr>
        <w:pStyle w:val="Heading1"/>
      </w:pPr>
      <w:bookmarkStart w:id="6" w:name="_Toc6"/>
      <w:r>
        <w:t>Report location:</w:t>
      </w:r>
      <w:bookmarkEnd w:id="6"/>
    </w:p>
    <w:p>
      <w:hyperlink r:id="rId8" w:history="1">
        <w:r>
          <w:rPr>
            <w:color w:val="2980b9"/>
            <w:u w:val="single"/>
          </w:rPr>
          <w:t xml:space="preserve">https://www.fullpicture.app/item/2e9d8243d74bc9649d9398bcf255be65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6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75459-x" TargetMode="External"/><Relationship Id="rId8" Type="http://schemas.openxmlformats.org/officeDocument/2006/relationships/hyperlink" Target="https://www.fullpicture.app/item/2e9d8243d74bc9649d9398bcf255be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2023-02-22T23:23:59+01:00</dcterms:created>
  <dcterms:modified xsi:type="dcterms:W3CDTF">2023-02-22T23:23:59+01:00</dcterms:modified>
</cp:coreProperties>
</file>

<file path=docProps/custom.xml><?xml version="1.0" encoding="utf-8"?>
<Properties xmlns="http://schemas.openxmlformats.org/officeDocument/2006/custom-properties" xmlns:vt="http://schemas.openxmlformats.org/officeDocument/2006/docPropsVTypes"/>
</file>