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基于TRIZ创新方法的伸缩式雨伞 - 百度文库</w:t></w:r><w:br/><w:hyperlink r:id="rId7" w:history="1"><w:r><w:rPr><w:color w:val="2980b9"/><w:u w:val="single"/></w:rPr><w:t xml:space="preserve">https://wenku.baidu.com/view/294ee2d54a35eefdc8d376eeaeaad1f3479311de?fr=xueshu_top&_wkts_=1676449944369</w:t></w:r></w:hyperlink></w:p><w:p><w:pPr><w:pStyle w:val="Heading1"/></w:pPr><w:bookmarkStart w:id="2" w:name="_Toc2"/><w:r><w:t>Article summary:</w:t></w:r><w:bookmarkEnd w:id="2"/></w:p><w:p><w:pPr><w:jc w:val="both"/></w:pPr><w:r><w:rPr/><w:t xml:space="preserve">1. The article proposes a solution to the problems of existing umbrellas by using the TRIZ innovation method.</w:t></w:r></w:p><w:p><w:pPr><w:jc w:val="both"/></w:pPr><w:r><w:rPr/><w:t xml:space="preserve">2. The design of the proposed umbrella is a telescopic structure that meets different user needs.</w:t></w:r></w:p><w:p><w:pPr><w:jc w:val="both"/></w:pPr><w:r><w:rPr/><w:t xml:space="preserve">3. The article uses TRIZ tools and techniques to analyze the system and find solutions to the problem.</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appears to be reliable and trustworthy, as it provides detailed information on how the TRIZ innovation method was used to design a telescopic umbrella structure that meets different user needs. The author also provides evidence for their claims, such as citing sources and providing diagrams of the proposed structure. Additionally, there are no obvious biases or one-sided reporting in the article, as it presents both sides of the argument equally. However, there are some points that could be further explored in order to make the article more comprehensive, such as exploring possible risks associated with using this type of umbrella structure or discussing potential counterarguments against its use. Additionally, there is no promotional content in the article, which suggests that it is not biased towards any particular product or company. All in all, this article appears to be reliable and trustworthy overall.</w:t></w:r></w:p><w:p><w:pPr><w:pStyle w:val="Heading1"/></w:pPr><w:bookmarkStart w:id="5" w:name="_Toc5"/><w:r><w:t>Topics for further research:</w:t></w:r><w:bookmarkEnd w:id="5"/></w:p><w:p><w:pPr><w:spacing w:after="0"/><w:numPr><w:ilvl w:val="0"/><w:numId w:val="2"/></w:numPr></w:pPr><w:r><w:rPr/><w:t xml:space="preserve">Risks associated with telescopic umbrella structures</w:t></w:r></w:p><w:p><w:pPr><w:spacing w:after="0"/><w:numPr><w:ilvl w:val="0"/><w:numId w:val="2"/></w:numPr></w:pPr><w:r><w:rPr/><w:t xml:space="preserve">Counterarguments against telescopic umbrella structures</w:t></w:r></w:p><w:p><w:pPr><w:spacing w:after="0"/><w:numPr><w:ilvl w:val="0"/><w:numId w:val="2"/></w:numPr></w:pPr><w:r><w:rPr/><w:t xml:space="preserve">Advantages of TRIZ innovation method</w:t></w:r></w:p><w:p><w:pPr><w:spacing w:after="0"/><w:numPr><w:ilvl w:val="0"/><w:numId w:val="2"/></w:numPr></w:pPr><w:r><w:rPr/><w:t xml:space="preserve">Limitations of TRIZ innovation method</w:t></w:r></w:p><w:p><w:pPr><w:spacing w:after="0"/><w:numPr><w:ilvl w:val="0"/><w:numId w:val="2"/></w:numPr></w:pPr><w:r><w:rPr/><w:t xml:space="preserve">Usability of telescopic umbrella structures</w:t></w:r></w:p><w:p><w:pPr><w:numPr><w:ilvl w:val="0"/><w:numId w:val="2"/></w:numPr></w:pPr><w:r><w:rPr/><w:t xml:space="preserve">Design considerations for telescopic umbrella structures</w:t></w:r></w:p><w:p><w:pPr><w:pStyle w:val="Heading1"/></w:pPr><w:bookmarkStart w:id="6" w:name="_Toc6"/><w:r><w:t>Report location:</w:t></w:r><w:bookmarkEnd w:id="6"/></w:p><w:p><w:hyperlink r:id="rId8" w:history="1"><w:r><w:rPr><w:color w:val="2980b9"/><w:u w:val="single"/></w:rPr><w:t xml:space="preserve">https://www.fullpicture.app/item/2eb0d1b2afcbe310138f767e6ad5a02c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6E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294ee2d54a35eefdc8d376eeaeaad1f3479311de?fr=xueshu_top&amp;_wkts_=1676449944369" TargetMode="External"/><Relationship Id="rId8" Type="http://schemas.openxmlformats.org/officeDocument/2006/relationships/hyperlink" Target="https://www.fullpicture.app/item/2eb0d1b2afcbe310138f767e6ad5a0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2023-02-23T08:43:08+01:00</dcterms:created>
  <dcterms:modified xsi:type="dcterms:W3CDTF">2023-02-23T08:43:08+01:00</dcterms:modified>
</cp:coreProperties>
</file>

<file path=docProps/custom.xml><?xml version="1.0" encoding="utf-8"?>
<Properties xmlns="http://schemas.openxmlformats.org/officeDocument/2006/custom-properties" xmlns:vt="http://schemas.openxmlformats.org/officeDocument/2006/docPropsVTypes"/>
</file>