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Manipulating 2D Few‐Layer Metal Sulfides as Anode Towards Enhanced Sodium‐Ion Batteries - Lai - 2020 - Batteries &amp;amp; Supercaps - Wiley Online Library</w:t>
      </w:r>
      <w:br/>
      <w:hyperlink r:id="rId7" w:history="1">
        <w:r>
          <w:rPr>
            <w:color w:val="2980b9"/>
            <w:u w:val="single"/>
          </w:rPr>
          <w:t xml:space="preserve">https://chemistry-europe.onlinelibrary.wiley.com/doi/full/10.1002/batt.201900143?saml_referrer</w:t>
        </w:r>
      </w:hyperlink>
    </w:p>
    <w:p>
      <w:pPr>
        <w:pStyle w:val="Heading1"/>
      </w:pPr>
      <w:bookmarkStart w:id="2" w:name="_Toc2"/>
      <w:r>
        <w:t>Article summary:</w:t>
      </w:r>
      <w:bookmarkEnd w:id="2"/>
    </w:p>
    <w:p>
      <w:pPr>
        <w:jc w:val="both"/>
      </w:pPr>
      <w:r>
        <w:rPr/>
        <w:t xml:space="preserve">1. The energy storage system relies on the development and integration of rechargeable batteries for renewable and clean energy technologies, and sodium-ion batteries (SIBs) are emerging as one of the most promising candidates due to their highly abundant sodium-containing source and cheap raw materials.</w:t>
      </w:r>
    </w:p>
    <w:p>
      <w:pPr>
        <w:jc w:val="both"/>
      </w:pPr>
      <w:r>
        <w:rPr/>
        <w:t xml:space="preserve">2. Various anodes have been developed for SIBs, including carbon based materials, phosphorus, metal oxides, metal sulfides, metal selenides, and metal phosphides.</w:t>
      </w:r>
    </w:p>
    <w:p>
      <w:pPr>
        <w:jc w:val="both"/>
      </w:pPr>
      <w:r>
        <w:rPr/>
        <w:t xml:space="preserve">3. Metal sulfides have attracted tremendous interest due to their successful applications in energy devices, including fuel cells, LIBs, supercapacitors, and SIBs. 2D MSs with single- or few-layer atomic thickness have infinite lateral size, large surface area, high transparency, and high structural stability and flexibility which can enhance the cycling stability and rate capability of SIBs.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“Manipulating 2D Few‐Layer Metal Sulfides as Anode Towards Enhanced Sodium‐Ion Batteries” by Lai is a comprehensive overview of the potential of using metal sulfide anodes in sodium-ion batteries (SIBs). The article provides a detailed description of various anode materials that have been explored for use in SIBs such as carbon based materials, phosphorus, metal oxides, metal sulfides, metal selenides and metal phosphides. It also discusses the advantages of using 2D few layer metal sulfide anodes over other anode materials such as their infinite lateral size which can improve ion transport between layers leading to enhanced cycling stability and rate capability. </w:t>
      </w:r>
    </w:p>
    <w:p>
      <w:pPr>
        <w:jc w:val="both"/>
      </w:pPr>
      <w:r>
        <w:rPr/>
        <w:t xml:space="preserve">The article is generally reliable in its content but there are some areas where it could be improved upon. For instance, while it does provide a comprehensive overview of different anode materials used in SIBs it does not provide any information on how these materials compare to each other in terms of performance or cost effectiveness. Additionally there is no discussion on possible risks associated with using these materials or any counterarguments that may exist against them. Furthermore there is no mention of any promotional content or partiality present in the article which could be seen as a potential bias towards certain types of anode material over others. </w:t>
      </w:r>
    </w:p>
    <w:p>
      <w:pPr>
        <w:jc w:val="both"/>
      </w:pPr>
      <w:r>
        <w:rPr/>
        <w:t xml:space="preserve">In conclusion this article provides a good overview of different anode materials used in SIBs but could benefit from more detailed comparison between them as well as discussion on possible risks associated with their use.</w:t>
      </w:r>
    </w:p>
    <w:p>
      <w:pPr>
        <w:pStyle w:val="Heading1"/>
      </w:pPr>
      <w:bookmarkStart w:id="5" w:name="_Toc5"/>
      <w:r>
        <w:t>Topics for further research:</w:t>
      </w:r>
      <w:bookmarkEnd w:id="5"/>
    </w:p>
    <w:p>
      <w:pPr>
        <w:spacing w:after="0"/>
        <w:numPr>
          <w:ilvl w:val="0"/>
          <w:numId w:val="2"/>
        </w:numPr>
      </w:pPr>
      <w:r>
        <w:rPr/>
        <w:t xml:space="preserve">Sodium-ion battery anode comparison </w:t>
      </w:r>
    </w:p>
    <w:p>
      <w:pPr>
        <w:spacing w:after="0"/>
        <w:numPr>
          <w:ilvl w:val="0"/>
          <w:numId w:val="2"/>
        </w:numPr>
      </w:pPr>
      <w:r>
        <w:rPr/>
        <w:t xml:space="preserve">Cost effectiveness of anode materials </w:t>
      </w:r>
    </w:p>
    <w:p>
      <w:pPr>
        <w:spacing w:after="0"/>
        <w:numPr>
          <w:ilvl w:val="0"/>
          <w:numId w:val="2"/>
        </w:numPr>
      </w:pPr>
      <w:r>
        <w:rPr/>
        <w:t xml:space="preserve">Risks associated with anode materials </w:t>
      </w:r>
    </w:p>
    <w:p>
      <w:pPr>
        <w:spacing w:after="0"/>
        <w:numPr>
          <w:ilvl w:val="0"/>
          <w:numId w:val="2"/>
        </w:numPr>
      </w:pPr>
      <w:r>
        <w:rPr/>
        <w:t xml:space="preserve">Counterarguments against anode materials </w:t>
      </w:r>
    </w:p>
    <w:p>
      <w:pPr>
        <w:spacing w:after="0"/>
        <w:numPr>
          <w:ilvl w:val="0"/>
          <w:numId w:val="2"/>
        </w:numPr>
      </w:pPr>
      <w:r>
        <w:rPr/>
        <w:t xml:space="preserve">Promotional content in anode materials </w:t>
      </w:r>
    </w:p>
    <w:p>
      <w:pPr>
        <w:numPr>
          <w:ilvl w:val="0"/>
          <w:numId w:val="2"/>
        </w:numPr>
      </w:pPr>
      <w:r>
        <w:rPr/>
        <w:t xml:space="preserve">Partiality in anode materials research</w:t>
      </w:r>
    </w:p>
    <w:p>
      <w:pPr>
        <w:pStyle w:val="Heading1"/>
      </w:pPr>
      <w:bookmarkStart w:id="6" w:name="_Toc6"/>
      <w:r>
        <w:t>Report location:</w:t>
      </w:r>
      <w:bookmarkEnd w:id="6"/>
    </w:p>
    <w:p>
      <w:hyperlink r:id="rId8" w:history="1">
        <w:r>
          <w:rPr>
            <w:color w:val="2980b9"/>
            <w:u w:val="single"/>
          </w:rPr>
          <w:t xml:space="preserve">https://www.fullpicture.app/item/2f2d61122f796b8d60dba85c81986a07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5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full/10.1002/batt.201900143?saml_referrer" TargetMode="External"/><Relationship Id="rId8" Type="http://schemas.openxmlformats.org/officeDocument/2006/relationships/hyperlink" Target="https://www.fullpicture.app/item/2f2d61122f796b8d60dba85c81986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2023-03-08T06:35:11+01:00</dcterms:created>
  <dcterms:modified xsi:type="dcterms:W3CDTF">2023-03-08T06:35:11+01:00</dcterms:modified>
</cp:coreProperties>
</file>

<file path=docProps/custom.xml><?xml version="1.0" encoding="utf-8"?>
<Properties xmlns="http://schemas.openxmlformats.org/officeDocument/2006/custom-properties" xmlns:vt="http://schemas.openxmlformats.org/officeDocument/2006/docPropsVTypes"/>
</file>