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Karnataka Budget 2023 Live Updates: Bommai announces CM Vidya Shakti Scheme for students, Rs 5 crore to develop state’s Mudhol Hound breed | Cities News,The Indian Express</w:t>
      </w:r>
      <w:br/>
      <w:hyperlink r:id="rId7" w:history="1">
        <w:r>
          <w:rPr>
            <w:color w:val="2980b9"/>
            <w:u w:val="single"/>
          </w:rPr>
          <w:t xml:space="preserve">https://indianexpress.com/article/cities/bangalore/karnataka-budget-2023-live-updates-bengaluru-cm-bommai-latest-news-8450191/</w:t>
        </w:r>
      </w:hyperlink>
    </w:p>
    <w:p>
      <w:pPr>
        <w:pStyle w:val="Heading1"/>
      </w:pPr>
      <w:bookmarkStart w:id="2" w:name="_Toc2"/>
      <w:r>
        <w:t>Article summary:</w:t>
      </w:r>
      <w:bookmarkEnd w:id="2"/>
    </w:p>
    <w:p>
      <w:pPr>
        <w:jc w:val="both"/>
      </w:pPr>
      <w:r>
        <w:rPr/>
        <w:t xml:space="preserve">1. Karnataka Chief Minister Basavaraj Bommai is presenting the 2023-24 Budget, which includes a new CM Vidya Shakti Scheme for students and an allocation of Rs 5 crore to develop the state’s Mudhol Hound breed of dogs. </w:t>
      </w:r>
    </w:p>
    <w:p>
      <w:pPr>
        <w:jc w:val="both"/>
      </w:pPr>
      <w:r>
        <w:rPr/>
        <w:t xml:space="preserve">2. Bengaluru is likely to get an infrastructural push in the budget due to its traffic woes and flooding issues. </w:t>
      </w:r>
    </w:p>
    <w:p>
      <w:pPr>
        <w:jc w:val="both"/>
      </w:pPr>
      <w:r>
        <w:rPr/>
        <w:t xml:space="preserve">3. A doctor couple from Karnataka’s Chikkaballapur performed 75 free eye surgeries to mark Valentine’s Day and provided food, shelter, medicines, and spectacles free of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accurate information about the Karnataka Budget 2023-24 presented by Chief Minister Basavaraj Bommai, including a new CM Vidya Shakti Scheme for students and an allocation of Rs 5 crore to develop the state’s Mudhol Hound breed of dogs. The article also mentions that Bengaluru is likely to get an infrastructural push in the budget due to its traffic woes and flooding issues. Furthermore, it provides details about a doctor couple from Karnataka’s Chikkaballapur who performed 75 free eye surgeries to mark Valentine’s Day and provided food, shelter, medicines, and spectacles free of cost. </w:t>
      </w:r>
    </w:p>
    <w:p>
      <w:pPr>
        <w:jc w:val="both"/>
      </w:pPr>
      <w:r>
        <w:rPr/>
        <w:t xml:space="preserve">The article does not appear biased or one-sided as it presents both sides equally without any promotional content or partiality. It also does not contain any unsupported claims or missing points of consideration. However, there are some missing evidence for the claims made in the article such as how much money has been allocated for each scheme mentioned in the budget or what kind of infrastructure projects will be undertaken in Bengaluru due to its traffic woes and flooding issues. Additionally, there are no counterarguments explored in the article which could have provided more insight into the topic at hand.</w:t>
      </w:r>
    </w:p>
    <w:p>
      <w:pPr>
        <w:pStyle w:val="Heading1"/>
      </w:pPr>
      <w:bookmarkStart w:id="5" w:name="_Toc5"/>
      <w:r>
        <w:t>Topics for further research:</w:t>
      </w:r>
      <w:bookmarkEnd w:id="5"/>
    </w:p>
    <w:p>
      <w:pPr>
        <w:spacing w:after="0"/>
        <w:numPr>
          <w:ilvl w:val="0"/>
          <w:numId w:val="2"/>
        </w:numPr>
      </w:pPr>
      <w:r>
        <w:rPr/>
        <w:t xml:space="preserve">Karnataka Budget 2023-24 details</w:t>
      </w:r>
    </w:p>
    <w:p>
      <w:pPr>
        <w:spacing w:after="0"/>
        <w:numPr>
          <w:ilvl w:val="0"/>
          <w:numId w:val="2"/>
        </w:numPr>
      </w:pPr>
      <w:r>
        <w:rPr/>
        <w:t xml:space="preserve">Karnataka CM Vidya Shakti Scheme</w:t>
      </w:r>
    </w:p>
    <w:p>
      <w:pPr>
        <w:spacing w:after="0"/>
        <w:numPr>
          <w:ilvl w:val="0"/>
          <w:numId w:val="2"/>
        </w:numPr>
      </w:pPr>
      <w:r>
        <w:rPr/>
        <w:t xml:space="preserve">Karnataka Mudhol Hound breed development</w:t>
      </w:r>
    </w:p>
    <w:p>
      <w:pPr>
        <w:spacing w:after="0"/>
        <w:numPr>
          <w:ilvl w:val="0"/>
          <w:numId w:val="2"/>
        </w:numPr>
      </w:pPr>
      <w:r>
        <w:rPr/>
        <w:t xml:space="preserve">Bengaluru traffic woes solutions</w:t>
      </w:r>
    </w:p>
    <w:p>
      <w:pPr>
        <w:spacing w:after="0"/>
        <w:numPr>
          <w:ilvl w:val="0"/>
          <w:numId w:val="2"/>
        </w:numPr>
      </w:pPr>
      <w:r>
        <w:rPr/>
        <w:t xml:space="preserve">Bengaluru flooding issues solutions</w:t>
      </w:r>
    </w:p>
    <w:p>
      <w:pPr>
        <w:numPr>
          <w:ilvl w:val="0"/>
          <w:numId w:val="2"/>
        </w:numPr>
      </w:pPr>
      <w:r>
        <w:rPr/>
        <w:t xml:space="preserve">Chikkaballapur doctor couple free eye surgeries</w:t>
      </w:r>
    </w:p>
    <w:p>
      <w:pPr>
        <w:pStyle w:val="Heading1"/>
      </w:pPr>
      <w:bookmarkStart w:id="6" w:name="_Toc6"/>
      <w:r>
        <w:t>Report location:</w:t>
      </w:r>
      <w:bookmarkEnd w:id="6"/>
    </w:p>
    <w:p>
      <w:hyperlink r:id="rId8" w:history="1">
        <w:r>
          <w:rPr>
            <w:color w:val="2980b9"/>
            <w:u w:val="single"/>
          </w:rPr>
          <w:t xml:space="preserve">https://www.fullpicture.app/item/2f55422fc8a0638863e94292b0847056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8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cities/bangalore/karnataka-budget-2023-live-updates-bengaluru-cm-bommai-latest-news-8450191/" TargetMode="External"/><Relationship Id="rId8" Type="http://schemas.openxmlformats.org/officeDocument/2006/relationships/hyperlink" Target="https://www.fullpicture.app/item/2f55422fc8a0638863e94292b08470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2023-02-20T09:28:55+01:00</dcterms:created>
  <dcterms:modified xsi:type="dcterms:W3CDTF">2023-02-20T09:28:55+01:00</dcterms:modified>
</cp:coreProperties>
</file>

<file path=docProps/custom.xml><?xml version="1.0" encoding="utf-8"?>
<Properties xmlns="http://schemas.openxmlformats.org/officeDocument/2006/custom-properties" xmlns:vt="http://schemas.openxmlformats.org/officeDocument/2006/docPropsVTypes"/>
</file>