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Langmuir Turbulence on Upper Ocean Carbonate Chemistry - Smith - 2018 - Journal of Advances in Modeling Earth Systems - Wiley Online Library</w:t>
      </w:r>
      <w:br/>
      <w:hyperlink r:id="rId7" w:history="1">
        <w:r>
          <w:rPr>
            <w:color w:val="2980b9"/>
            <w:u w:val="single"/>
          </w:rPr>
          <w:t xml:space="preserve">https://agupubs.onlinelibrary.wiley.com/doi/full/10.1029/2018MS001486</w:t>
        </w:r>
      </w:hyperlink>
    </w:p>
    <w:p>
      <w:pPr>
        <w:pStyle w:val="Heading1"/>
      </w:pPr>
      <w:bookmarkStart w:id="2" w:name="_Toc2"/>
      <w:r>
        <w:t>Article summary:</w:t>
      </w:r>
      <w:bookmarkEnd w:id="2"/>
    </w:p>
    <w:p>
      <w:pPr>
        <w:jc w:val="both"/>
      </w:pPr>
      <w:r>
        <w:rPr/>
        <w:t xml:space="preserve">1. Large eddy simulations featuring actively reacting carbonate chemistry are used to examine the effects of wave-driven Langmuir turbulence on air-sea flux of carbon dioxide.</w:t>
      </w:r>
    </w:p>
    <w:p>
      <w:pPr>
        <w:jc w:val="both"/>
      </w:pPr>
      <w:r>
        <w:rPr/>
        <w:t xml:space="preserve">2. As the strength of Langmuir turbulence increases, CO2 fluxes are enhanced by rapid overturning of the near-surface layer.</w:t>
      </w:r>
    </w:p>
    <w:p>
      <w:pPr>
        <w:jc w:val="both"/>
      </w:pPr>
      <w:r>
        <w:rPr/>
        <w:t xml:space="preserve">3. Equilibrium chemistry and nonreactive models lead to different amounts of carbon entering the ocean compared to a more realistic time-dependent model.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“Effects of Langmuir Turbulence on Upper Ocean Carbonate Chemistry” by Smith (2018) is a well-written and comprehensive study that provides an in-depth analysis of the effects of wave-driven Langmuir turbulence on air-sea fluxes of carbon dioxide in the upper ocean. The article is based on large eddy simulations featuring actively reacting carbonate chemistry, which allows for a more accurate representation of the physical and chemical processes at play in this environment. The results show that as the strength of Langmuir turbulence increases, CO2 fluxes are enhanced due to rapid overturning of the near-surface layer, which rivals the removal rate of CO2 by time-dependent reactions. Furthermore, equilibrium chemistry and nonreactive models lead to different amounts of carbon entering the ocean compared to a more realistic time-dependent model. </w:t>
      </w:r>
    </w:p>
    <w:p>
      <w:pPr>
        <w:jc w:val="both"/>
      </w:pPr>
      <w:r>
        <w:rPr/>
        <w:t xml:space="preserve">The article is reliable and trustworthy as it is based on rigorous scientific research and provides detailed evidence for its claims. The author has also taken into account potential biases such as those caused by using equilibrium chemistry instead of time-dependent models, which could lead to overpredicted fluxes into the upper ocean. Additionally, all sources used in this study have been properly cited and referenced, providing further credibility to its findings. </w:t>
      </w:r>
    </w:p>
    <w:p>
      <w:pPr>
        <w:jc w:val="both"/>
      </w:pPr>
      <w:r>
        <w:rPr/>
        <w:t xml:space="preserve">In conclusion, this article is reliable and trustworthy due to its comprehensive approach and thorough analysis that takes into account potential biases or one-sided reporting.</w:t>
      </w:r>
    </w:p>
    <w:p>
      <w:pPr>
        <w:pStyle w:val="Heading1"/>
      </w:pPr>
      <w:bookmarkStart w:id="5" w:name="_Toc5"/>
      <w:r>
        <w:t>Topics for further research:</w:t>
      </w:r>
      <w:bookmarkEnd w:id="5"/>
    </w:p>
    <w:p>
      <w:pPr>
        <w:spacing w:after="0"/>
        <w:numPr>
          <w:ilvl w:val="0"/>
          <w:numId w:val="2"/>
        </w:numPr>
      </w:pPr>
      <w:r>
        <w:rPr/>
        <w:t xml:space="preserve">Langmuir turbulence effects on ocean carbonate chemistry</w:t>
      </w:r>
    </w:p>
    <w:p>
      <w:pPr>
        <w:spacing w:after="0"/>
        <w:numPr>
          <w:ilvl w:val="0"/>
          <w:numId w:val="2"/>
        </w:numPr>
      </w:pPr>
      <w:r>
        <w:rPr/>
        <w:t xml:space="preserve">Air-sea CO2 fluxes</w:t>
      </w:r>
    </w:p>
    <w:p>
      <w:pPr>
        <w:spacing w:after="0"/>
        <w:numPr>
          <w:ilvl w:val="0"/>
          <w:numId w:val="2"/>
        </w:numPr>
      </w:pPr>
      <w:r>
        <w:rPr/>
        <w:t xml:space="preserve">Large eddy simulations</w:t>
      </w:r>
    </w:p>
    <w:p>
      <w:pPr>
        <w:spacing w:after="0"/>
        <w:numPr>
          <w:ilvl w:val="0"/>
          <w:numId w:val="2"/>
        </w:numPr>
      </w:pPr>
      <w:r>
        <w:rPr/>
        <w:t xml:space="preserve">Carbonate chemistry in the upper ocean</w:t>
      </w:r>
    </w:p>
    <w:p>
      <w:pPr>
        <w:spacing w:after="0"/>
        <w:numPr>
          <w:ilvl w:val="0"/>
          <w:numId w:val="2"/>
        </w:numPr>
      </w:pPr>
      <w:r>
        <w:rPr/>
        <w:t xml:space="preserve">Equilibrium chemistry vs. time-dependent models</w:t>
      </w:r>
    </w:p>
    <w:p>
      <w:pPr>
        <w:numPr>
          <w:ilvl w:val="0"/>
          <w:numId w:val="2"/>
        </w:numPr>
      </w:pPr>
      <w:r>
        <w:rPr/>
        <w:t xml:space="preserve">Wave-driven Langmuir turbulence</w:t>
      </w:r>
    </w:p>
    <w:p>
      <w:pPr>
        <w:pStyle w:val="Heading1"/>
      </w:pPr>
      <w:bookmarkStart w:id="6" w:name="_Toc6"/>
      <w:r>
        <w:t>Report location:</w:t>
      </w:r>
      <w:bookmarkEnd w:id="6"/>
    </w:p>
    <w:p>
      <w:hyperlink r:id="rId8" w:history="1">
        <w:r>
          <w:rPr>
            <w:color w:val="2980b9"/>
            <w:u w:val="single"/>
          </w:rPr>
          <w:t xml:space="preserve">https://www.fullpicture.app/item/2f6a64f59f3dbf8564d9442cccb6b6df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098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18MS001486" TargetMode="External"/><Relationship Id="rId8" Type="http://schemas.openxmlformats.org/officeDocument/2006/relationships/hyperlink" Target="https://www.fullpicture.app/item/2f6a64f59f3dbf8564d9442cccb6b6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2023-02-24T15:46:21+01:00</dcterms:created>
  <dcterms:modified xsi:type="dcterms:W3CDTF">2023-02-24T15:46:21+01:00</dcterms:modified>
</cp:coreProperties>
</file>

<file path=docProps/custom.xml><?xml version="1.0" encoding="utf-8"?>
<Properties xmlns="http://schemas.openxmlformats.org/officeDocument/2006/custom-properties" xmlns:vt="http://schemas.openxmlformats.org/officeDocument/2006/docPropsVTypes"/>
</file>