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Recent advances of hydrogel network models for studies on mechanical behaviors</w:t>
      </w:r>
      <w:br/>
      <w:hyperlink r:id="rId7" w:history="1">
        <w:r>
          <w:rPr>
            <w:color w:val="2980b9"/>
            <w:u w:val="single"/>
          </w:rPr>
          <w:t xml:space="preserve">https://www.sciengine.com/AMS/doi/10.1007/s10409-021-01058-2;JSESSIONID=45ea65d4-4c3c-4c8c-ae05-dba6637fcd8b</w:t>
        </w:r>
      </w:hyperlink>
    </w:p>
    <w:p>
      <w:pPr>
        <w:pStyle w:val="Heading1"/>
      </w:pPr>
      <w:bookmarkStart w:id="2" w:name="_Toc2"/>
      <w:r>
        <w:t>Article summary:</w:t>
      </w:r>
      <w:bookmarkEnd w:id="2"/>
    </w:p>
    <w:p>
      <w:pPr>
        <w:jc w:val="both"/>
      </w:pPr>
      <w:r>
        <w:rPr/>
        <w:t xml:space="preserve">1. Recent advances in hydrogel network models have been used to study mechanical behaviors.</w:t>
      </w:r>
    </w:p>
    <w:p>
      <w:pPr>
        <w:jc w:val="both"/>
      </w:pPr>
      <w:r>
        <w:rPr/>
        <w:t xml:space="preserve">2. These models are based on catechol modified quaternized chitosan, hemicellulose-based hydrogels, polyvinyl alcohol, chitosan-based plasmonic metal-hydrogel-metal filters, calcium alginate hydrogel films, and other materials.</w:t>
      </w:r>
    </w:p>
    <w:p>
      <w:pPr>
        <w:jc w:val="both"/>
      </w:pPr>
      <w:r>
        <w:rPr/>
        <w:t xml:space="preserve">3. These models have been used for applications such as wound healing, humidity sensing, drug delivery, and more.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recent advances in hydrogel network models for studies on mechanical behaviors. The article provides a comprehensive overview of the various materials that can be used to create these models and the potential applications they can be used for. The article also provides references to relevant research papers that support the claims made in the article. </w:t>
      </w:r>
    </w:p>
    <w:p>
      <w:pPr>
        <w:jc w:val="both"/>
      </w:pPr>
      <w:r>
        <w:rPr/>
        <w:t xml:space="preserve">However, there are some potential biases present in the article that should be noted. For example, the article does not explore any counterarguments or alternative perspectives on the use of these models or their potential applications. Additionally, while the article does provide references to relevant research papers that support its claims, it does not provide any evidence for some of its more general statements about the potential uses of these models or their effectiveness in certain applications. Furthermore, some of the language used in the article could be seen as promotional or overly optimistic about the potential uses of these models without providing sufficient evidence to back up these claims. </w:t>
      </w:r>
    </w:p>
    <w:p>
      <w:pPr>
        <w:jc w:val="both"/>
      </w:pPr>
      <w:r>
        <w:rPr/>
        <w:t xml:space="preserve">In conclusion, while this article is generally reliable and trustworthy in its presentation of recent advances in hydrogel network models for studies on mechanical behaviors, there are some potential biases present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Hydrogel network model applications</w:t>
      </w:r>
    </w:p>
    <w:p>
      <w:pPr>
        <w:spacing w:after="0"/>
        <w:numPr>
          <w:ilvl w:val="0"/>
          <w:numId w:val="2"/>
        </w:numPr>
      </w:pPr>
      <w:r>
        <w:rPr/>
        <w:t xml:space="preserve">Alternative perspectives on hydrogel network models</w:t>
      </w:r>
    </w:p>
    <w:p>
      <w:pPr>
        <w:spacing w:after="0"/>
        <w:numPr>
          <w:ilvl w:val="0"/>
          <w:numId w:val="2"/>
        </w:numPr>
      </w:pPr>
      <w:r>
        <w:rPr/>
        <w:t xml:space="preserve">Evidence for hydrogel network model effectiveness</w:t>
      </w:r>
    </w:p>
    <w:p>
      <w:pPr>
        <w:spacing w:after="0"/>
        <w:numPr>
          <w:ilvl w:val="0"/>
          <w:numId w:val="2"/>
        </w:numPr>
      </w:pPr>
      <w:r>
        <w:rPr/>
        <w:t xml:space="preserve">Promotional language in hydrogel network models</w:t>
      </w:r>
    </w:p>
    <w:p>
      <w:pPr>
        <w:spacing w:after="0"/>
        <w:numPr>
          <w:ilvl w:val="0"/>
          <w:numId w:val="2"/>
        </w:numPr>
      </w:pPr>
      <w:r>
        <w:rPr/>
        <w:t xml:space="preserve">Potential limitations of hydrogel network models</w:t>
      </w:r>
    </w:p>
    <w:p>
      <w:pPr>
        <w:numPr>
          <w:ilvl w:val="0"/>
          <w:numId w:val="2"/>
        </w:numPr>
      </w:pPr>
      <w:r>
        <w:rPr/>
        <w:t xml:space="preserve">Research papers on hydrogel network models</w:t>
      </w:r>
    </w:p>
    <w:p>
      <w:pPr>
        <w:pStyle w:val="Heading1"/>
      </w:pPr>
      <w:bookmarkStart w:id="6" w:name="_Toc6"/>
      <w:r>
        <w:t>Report location:</w:t>
      </w:r>
      <w:bookmarkEnd w:id="6"/>
    </w:p>
    <w:p>
      <w:hyperlink r:id="rId8" w:history="1">
        <w:r>
          <w:rPr>
            <w:color w:val="2980b9"/>
            <w:u w:val="single"/>
          </w:rPr>
          <w:t xml:space="preserve">https://www.fullpicture.app/item/2fe1f734f3bd2426c3c43687e7556007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E87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gine.com/AMS/doi/10.1007/s10409-021-01058-2;JSESSIONID=45ea65d4-4c3c-4c8c-ae05-dba6637fcd8b" TargetMode="External"/><Relationship Id="rId8" Type="http://schemas.openxmlformats.org/officeDocument/2006/relationships/hyperlink" Target="https://www.fullpicture.app/item/2fe1f734f3bd2426c3c43687e75560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2023-02-24T14:29:08+01:00</dcterms:created>
  <dcterms:modified xsi:type="dcterms:W3CDTF">2023-02-24T14:29:08+01:00</dcterms:modified>
</cp:coreProperties>
</file>

<file path=docProps/custom.xml><?xml version="1.0" encoding="utf-8"?>
<Properties xmlns="http://schemas.openxmlformats.org/officeDocument/2006/custom-properties" xmlns:vt="http://schemas.openxmlformats.org/officeDocument/2006/docPropsVTypes"/>
</file>