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推进中国式现代化，必须全面推进乡村振兴--时政--人民网</w:t>
      </w:r>
      <w:br/>
      <w:hyperlink r:id="rId7" w:history="1">
        <w:r>
          <w:rPr>
            <w:color w:val="2980b9"/>
            <w:u w:val="single"/>
          </w:rPr>
          <w:t xml:space="preserve">http://politics.people.com.cn/n1/2023/0416/c1001-32665332.html</w:t>
        </w:r>
      </w:hyperlink>
    </w:p>
    <w:p>
      <w:pPr>
        <w:pStyle w:val="Heading1"/>
      </w:pPr>
      <w:bookmarkStart w:id="2" w:name="_Toc2"/>
      <w:r>
        <w:t>Article summary:</w:t>
      </w:r>
      <w:bookmarkEnd w:id="2"/>
    </w:p>
    <w:p>
      <w:pPr>
        <w:jc w:val="both"/>
      </w:pPr>
      <w:r>
        <w:rPr/>
        <w:t xml:space="preserve">1. 推进中国式现代化必须全面推进乡村振兴，解决城乡发展不平衡问题。</w:t>
      </w:r>
    </w:p>
    <w:p>
      <w:pPr>
        <w:jc w:val="both"/>
      </w:pPr>
      <w:r>
        <w:rPr/>
        <w:t xml:space="preserve">2. 实施乡村振兴战略是全面建设社会主义现代化国家的重大历史任务，新时代“三农”工作的总抓手。</w:t>
      </w:r>
    </w:p>
    <w:p>
      <w:pPr>
        <w:jc w:val="both"/>
      </w:pPr>
      <w:r>
        <w:rPr/>
        <w:t xml:space="preserve">3. 树立大食物观，保障粮食安全和食物安全，多途径开发食物来源。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作为一篇时政文章，本文主要介绍了习近平总书记在广东考察时强调推进乡村振兴的重要性，并强调保障粮食安全和树立大食物观的必要性。然而，本文存在以下几个问题：</w:t>
      </w:r>
    </w:p>
    <w:p>
      <w:pPr>
        <w:jc w:val="both"/>
      </w:pPr>
      <w:r>
        <w:rPr/>
        <w:t xml:space="preserve"/>
      </w:r>
    </w:p>
    <w:p>
      <w:pPr>
        <w:jc w:val="both"/>
      </w:pPr>
      <w:r>
        <w:rPr/>
        <w:t xml:space="preserve">1. 偏袒宣传：本文过于宣传中国农业和乡村振兴的成就，没有客观地呈现可能存在的问题和困难。例如，农民收入增长是否与城市居民相当？农村教育、医疗等公共服务是否得到充分保障？这些问题都需要更加客观地呈现。</w:t>
      </w:r>
    </w:p>
    <w:p>
      <w:pPr>
        <w:jc w:val="both"/>
      </w:pPr>
      <w:r>
        <w:rPr/>
        <w:t xml:space="preserve"/>
      </w:r>
    </w:p>
    <w:p>
      <w:pPr>
        <w:jc w:val="both"/>
      </w:pPr>
      <w:r>
        <w:rPr/>
        <w:t xml:space="preserve">2. 片面报道：本文只提到了习近平总书记在广东考察时的讲话内容，没有对其他相关人士或专家学者的看法进行引用或报道。这样会导致读者对该议题的理解不够全面。</w:t>
      </w:r>
    </w:p>
    <w:p>
      <w:pPr>
        <w:jc w:val="both"/>
      </w:pPr>
      <w:r>
        <w:rPr/>
        <w:t xml:space="preserve"/>
      </w:r>
    </w:p>
    <w:p>
      <w:pPr>
        <w:jc w:val="both"/>
      </w:pPr>
      <w:r>
        <w:rPr/>
        <w:t xml:space="preserve">3. 缺失考虑点：本文没有涉及到环境保护和可持续发展等方面的问题。在推进乡村振兴过程中，如何保护生态环境并实现可持续发展也是一个重要问题。</w:t>
      </w:r>
    </w:p>
    <w:p>
      <w:pPr>
        <w:jc w:val="both"/>
      </w:pPr>
      <w:r>
        <w:rPr/>
        <w:t xml:space="preserve"/>
      </w:r>
    </w:p>
    <w:p>
      <w:pPr>
        <w:jc w:val="both"/>
      </w:pPr>
      <w:r>
        <w:rPr/>
        <w:t xml:space="preserve">4. 偏见来源：本文中提到“强国必先强农”，但这种说法是否符合事实并没有进行深入探讨。这种偏见可能来自于过去农业在国民经济中的重要地位，但随着工业化和城市化的发展，农业在国民经济中的比重已经逐渐降低。</w:t>
      </w:r>
    </w:p>
    <w:p>
      <w:pPr>
        <w:jc w:val="both"/>
      </w:pPr>
      <w:r>
        <w:rPr/>
        <w:t xml:space="preserve"/>
      </w:r>
    </w:p>
    <w:p>
      <w:pPr>
        <w:jc w:val="both"/>
      </w:pPr>
      <w:r>
        <w:rPr/>
        <w:t xml:space="preserve">5. 缺失证据：本文提到“乡村振兴扎实推进，农村面貌明显改善”，但没有提供具体数据或案例来支持这一说法。这样会导致读者对该议题的理解不够准确。</w:t>
      </w:r>
    </w:p>
    <w:p>
      <w:pPr>
        <w:jc w:val="both"/>
      </w:pPr>
      <w:r>
        <w:rPr/>
        <w:t xml:space="preserve"/>
      </w:r>
    </w:p>
    <w:p>
      <w:pPr>
        <w:jc w:val="both"/>
      </w:pPr>
      <w:r>
        <w:rPr/>
        <w:t xml:space="preserve">总之，本文存在一些问题和不足之处，需要更加客观、全面地呈现相关议题，并注意避免宣传性报道和片面性报道。</w:t>
      </w:r>
    </w:p>
    <w:p>
      <w:pPr>
        <w:pStyle w:val="Heading1"/>
      </w:pPr>
      <w:bookmarkStart w:id="5" w:name="_Toc5"/>
      <w:r>
        <w:t>Topics for further research:</w:t>
      </w:r>
      <w:bookmarkEnd w:id="5"/>
    </w:p>
    <w:p>
      <w:pPr>
        <w:spacing w:after="0"/>
        <w:numPr>
          <w:ilvl w:val="0"/>
          <w:numId w:val="2"/>
        </w:numPr>
      </w:pPr>
      <w:r>
        <w:rPr/>
        <w:t xml:space="preserve">农民收入增长与城市居民相比的情况
</w:t>
      </w:r>
    </w:p>
    <w:p>
      <w:pPr>
        <w:spacing w:after="0"/>
        <w:numPr>
          <w:ilvl w:val="0"/>
          <w:numId w:val="2"/>
        </w:numPr>
      </w:pPr>
      <w:r>
        <w:rPr/>
        <w:t xml:space="preserve">农村教育、医疗等公共服务的保障情况
</w:t>
      </w:r>
    </w:p>
    <w:p>
      <w:pPr>
        <w:spacing w:after="0"/>
        <w:numPr>
          <w:ilvl w:val="0"/>
          <w:numId w:val="2"/>
        </w:numPr>
      </w:pPr>
      <w:r>
        <w:rPr/>
        <w:t xml:space="preserve">环境保护和可持续发展的问题
</w:t>
      </w:r>
    </w:p>
    <w:p>
      <w:pPr>
        <w:spacing w:after="0"/>
        <w:numPr>
          <w:ilvl w:val="0"/>
          <w:numId w:val="2"/>
        </w:numPr>
      </w:pPr>
      <w:r>
        <w:rPr/>
        <w:t xml:space="preserve">强国必先强农说法的真实性
</w:t>
      </w:r>
    </w:p>
    <w:p>
      <w:pPr>
        <w:spacing w:after="0"/>
        <w:numPr>
          <w:ilvl w:val="0"/>
          <w:numId w:val="2"/>
        </w:numPr>
      </w:pPr>
      <w:r>
        <w:rPr/>
        <w:t xml:space="preserve">乡村振兴的具体数据和案例
</w:t>
      </w:r>
    </w:p>
    <w:p>
      <w:pPr>
        <w:numPr>
          <w:ilvl w:val="0"/>
          <w:numId w:val="2"/>
        </w:numPr>
      </w:pPr>
      <w:r>
        <w:rPr/>
        <w:t xml:space="preserve">避免宣传性报道和片面性报道的注意事项</w:t>
      </w:r>
    </w:p>
    <w:p>
      <w:pPr>
        <w:pStyle w:val="Heading1"/>
      </w:pPr>
      <w:bookmarkStart w:id="6" w:name="_Toc6"/>
      <w:r>
        <w:t>Report location:</w:t>
      </w:r>
      <w:bookmarkEnd w:id="6"/>
    </w:p>
    <w:p>
      <w:hyperlink r:id="rId8" w:history="1">
        <w:r>
          <w:rPr>
            <w:color w:val="2980b9"/>
            <w:u w:val="single"/>
          </w:rPr>
          <w:t xml:space="preserve">https://www.fullpicture.app/item/2fec246bfcfd326aa099ce398662801a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4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itics.people.com.cn/n1/2023/0416/c1001-32665332.html" TargetMode="External"/><Relationship Id="rId8" Type="http://schemas.openxmlformats.org/officeDocument/2006/relationships/hyperlink" Target="https://www.fullpicture.app/item/2fec246bfcfd326aa099ce39866280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2024-01-07T14:49:04+01:00</dcterms:created>
  <dcterms:modified xsi:type="dcterms:W3CDTF">2024-01-07T14:49:04+01:00</dcterms:modified>
</cp:coreProperties>
</file>

<file path=docProps/custom.xml><?xml version="1.0" encoding="utf-8"?>
<Properties xmlns="http://schemas.openxmlformats.org/officeDocument/2006/custom-properties" xmlns:vt="http://schemas.openxmlformats.org/officeDocument/2006/docPropsVTypes"/>
</file>