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 adaptive testing.</w:t>
      </w:r>
      <w:br/>
      <w:hyperlink r:id="rId7" w:history="1">
        <w:r>
          <w:rPr>
            <w:color w:val="2980b9"/>
            <w:u w:val="single"/>
          </w:rPr>
          <w:t xml:space="preserve">https://psycnet.apa.org/record/2005-01569-008</w:t>
        </w:r>
      </w:hyperlink>
    </w:p>
    <w:p>
      <w:pPr>
        <w:pStyle w:val="Heading1"/>
      </w:pPr>
      <w:bookmarkStart w:id="2" w:name="_Toc2"/>
      <w:r>
        <w:t>Article summary:</w:t>
      </w:r>
      <w:bookmarkEnd w:id="2"/>
    </w:p>
    <w:p>
      <w:pPr>
        <w:jc w:val="both"/>
      </w:pPr>
      <w:r>
        <w:rPr/>
        <w:t xml:space="preserve">1. Computer adaptive testing (CAT) is a form of assessment applicable for both high stakes tests and health related quality of life surveys.</w:t>
      </w:r>
    </w:p>
    <w:p>
      <w:pPr>
        <w:jc w:val="both"/>
      </w:pPr>
      <w:r>
        <w:rPr/>
        <w:t xml:space="preserve">2. CAT has many advantages over conventional paper and pencil alternatives, including initial item selection, content balancing, test difficulty, and test length.</w:t>
      </w:r>
    </w:p>
    <w:p>
      <w:pPr>
        <w:jc w:val="both"/>
      </w:pPr>
      <w:r>
        <w:rPr/>
        <w:t xml:space="preserve">3. This article discusses the historical background of CAT and its process in practice.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computer adaptive testing (CAT), discussing its historical background, advantages over conventional paper-and-pencil alternatives, and process in practice. The author also reflects on the future of CAT at the end of the article. The article does not appear to be biased or one-sided as it presents both sides equally without any promotional content or partiality. It also notes possible risks associated with CAT such as test difficulty and length. However, there are some missing points of consideration that could have been explored further such as potential ethical issues related to using CAT for high stakes tests or how CAT can be used to improve health related quality of life surveys. Additionally, there is no evidence provided for some claims made in the article such as the growth of the Internet leading to the creation and growth of CAT or that CAT is applicable for health related quality of life surveys. Furthermore, there are no counterarguments presented which could have provided a more balanced view on the topic.</w:t>
      </w:r>
    </w:p>
    <w:p>
      <w:pPr>
        <w:pStyle w:val="Heading1"/>
      </w:pPr>
      <w:bookmarkStart w:id="5" w:name="_Toc5"/>
      <w:r>
        <w:t>Topics for further research:</w:t>
      </w:r>
      <w:bookmarkEnd w:id="5"/>
    </w:p>
    <w:p>
      <w:pPr>
        <w:spacing w:after="0"/>
        <w:numPr>
          <w:ilvl w:val="0"/>
          <w:numId w:val="2"/>
        </w:numPr>
      </w:pPr>
      <w:r>
        <w:rPr/>
        <w:t xml:space="preserve">Ethical issues related to computer adaptive testing</w:t>
      </w:r>
    </w:p>
    <w:p>
      <w:pPr>
        <w:spacing w:after="0"/>
        <w:numPr>
          <w:ilvl w:val="0"/>
          <w:numId w:val="2"/>
        </w:numPr>
      </w:pPr>
      <w:r>
        <w:rPr/>
        <w:t xml:space="preserve">Computer adaptive testing and high stakes tests</w:t>
      </w:r>
    </w:p>
    <w:p>
      <w:pPr>
        <w:spacing w:after="0"/>
        <w:numPr>
          <w:ilvl w:val="0"/>
          <w:numId w:val="2"/>
        </w:numPr>
      </w:pPr>
      <w:r>
        <w:rPr/>
        <w:t xml:space="preserve">Computer adaptive testing and health related quality of life surveys</w:t>
      </w:r>
    </w:p>
    <w:p>
      <w:pPr>
        <w:spacing w:after="0"/>
        <w:numPr>
          <w:ilvl w:val="0"/>
          <w:numId w:val="2"/>
        </w:numPr>
      </w:pPr>
      <w:r>
        <w:rPr/>
        <w:t xml:space="preserve">Advantages of computer adaptive testing over paper-and-pencil tests</w:t>
      </w:r>
    </w:p>
    <w:p>
      <w:pPr>
        <w:spacing w:after="0"/>
        <w:numPr>
          <w:ilvl w:val="0"/>
          <w:numId w:val="2"/>
        </w:numPr>
      </w:pPr>
      <w:r>
        <w:rPr/>
        <w:t xml:space="preserve">Disadvantages of computer adaptive testing</w:t>
      </w:r>
    </w:p>
    <w:p>
      <w:pPr>
        <w:numPr>
          <w:ilvl w:val="0"/>
          <w:numId w:val="2"/>
        </w:numPr>
      </w:pPr>
      <w:r>
        <w:rPr/>
        <w:t xml:space="preserve">Future of computer adaptive testing</w:t>
      </w:r>
    </w:p>
    <w:p>
      <w:pPr>
        <w:pStyle w:val="Heading1"/>
      </w:pPr>
      <w:bookmarkStart w:id="6" w:name="_Toc6"/>
      <w:r>
        <w:t>Report location:</w:t>
      </w:r>
      <w:bookmarkEnd w:id="6"/>
    </w:p>
    <w:p>
      <w:hyperlink r:id="rId8" w:history="1">
        <w:r>
          <w:rPr>
            <w:color w:val="2980b9"/>
            <w:u w:val="single"/>
          </w:rPr>
          <w:t xml:space="preserve">https://www.fullpicture.app/item/2fedc5e4d81eb906205a4dc11eda13f4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E51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record/2005-01569-008" TargetMode="External"/><Relationship Id="rId8" Type="http://schemas.openxmlformats.org/officeDocument/2006/relationships/hyperlink" Target="https://www.fullpicture.app/item/2fedc5e4d81eb906205a4dc11eda1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2023-02-24T18:03:59+01:00</dcterms:created>
  <dcterms:modified xsi:type="dcterms:W3CDTF">2023-02-24T18:03:59+01:00</dcterms:modified>
</cp:coreProperties>
</file>

<file path=docProps/custom.xml><?xml version="1.0" encoding="utf-8"?>
<Properties xmlns="http://schemas.openxmlformats.org/officeDocument/2006/custom-properties" xmlns:vt="http://schemas.openxmlformats.org/officeDocument/2006/docPropsVTypes"/>
</file>