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FMRS外文医学信息资源检索平台</w:t>
      </w:r>
      <w:br/>
      <w:hyperlink r:id="rId7" w:history="1">
        <w:r>
          <w:rPr>
            <w:color w:val="2980b9"/>
            <w:u w:val="single"/>
          </w:rPr>
          <w:t xml:space="preserve">https://fmrs.metstr.com/search-detail?id=04c5e622eec98b69cb5297a48c9f8014</w:t>
        </w:r>
      </w:hyperlink>
    </w:p>
    <w:p>
      <w:pPr>
        <w:pStyle w:val="Heading1"/>
      </w:pPr>
      <w:bookmarkStart w:id="2" w:name="_Toc2"/>
      <w:r>
        <w:t>Article summary:</w:t>
      </w:r>
      <w:bookmarkEnd w:id="2"/>
    </w:p>
    <w:p>
      <w:pPr>
        <w:jc w:val="both"/>
      </w:pPr>
      <w:r>
        <w:rPr/>
        <w:t xml:space="preserve">1. 本研究旨在评估肺腺癌亚型和肺泡内扩散对解剖性肺切除后生存率的影响，并确定基于分期和组织学亚型的不同预后因素。</w:t>
      </w:r>
    </w:p>
    <w:p>
      <w:pPr>
        <w:jc w:val="both"/>
      </w:pPr>
      <w:r>
        <w:rPr/>
        <w:t xml:space="preserve">2. 实验结果表明，实质性腺癌、肺泡内扩散和淋巴血管侵犯会导致更差的预后，并应作为预测适当辅助治疗的预测工具。</w:t>
      </w:r>
    </w:p>
    <w:p>
      <w:pPr>
        <w:jc w:val="both"/>
      </w:pPr>
      <w:r>
        <w:rPr/>
        <w:t xml:space="preserve">3. 胸膜壁和胸壁侵犯会降低无病生存率，但腺癌亚型对无病生存率没有显着影响。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肺腺癌的临床病理预后因素的研究，作者通过对262名接受肺部解剖切除手术的患者进行回顾性分析，探讨了不同亚型和病理特征对生存率的影响。文章提出了实心型腺癌、肺泡内扩散和淋巴血管侵犯等因素会导致较差的预后，并建议将其作为预后工具来确定适当的辅助治疗。</w:t>
      </w:r>
    </w:p>
    <w:p>
      <w:pPr>
        <w:jc w:val="both"/>
      </w:pPr>
      <w:r>
        <w:rPr/>
        <w:t xml:space="preserve"/>
      </w:r>
    </w:p>
    <w:p>
      <w:pPr>
        <w:jc w:val="both"/>
      </w:pPr>
      <w:r>
        <w:rPr/>
        <w:t xml:space="preserve">该文章在方法上比较可靠，但在结果和结论方面存在一些偏见和局限性。首先，该研究只包括了接受手术治疗的患者，而没有考虑其他治疗方式对生存率的影响。其次，该研究只针对肺腺癌进行了分析，而没有考虑其他类型的肺癌或其他恶性肿瘤对结果的影响。此外，在统计分析中未考虑可能存在的混杂因素。</w:t>
      </w:r>
    </w:p>
    <w:p>
      <w:pPr>
        <w:jc w:val="both"/>
      </w:pPr>
      <w:r>
        <w:rPr/>
        <w:t xml:space="preserve"/>
      </w:r>
    </w:p>
    <w:p>
      <w:pPr>
        <w:jc w:val="both"/>
      </w:pPr>
      <w:r>
        <w:rPr/>
        <w:t xml:space="preserve">此外，在文章中并未探讨可能存在的风险或副作用，并且未平等地呈现双方观点。文章也没有提供足够证据支持其所提出的建议，因此需要更多的研究来验证这些结论。</w:t>
      </w:r>
    </w:p>
    <w:p>
      <w:pPr>
        <w:jc w:val="both"/>
      </w:pPr>
      <w:r>
        <w:rPr/>
        <w:t xml:space="preserve"/>
      </w:r>
    </w:p>
    <w:p>
      <w:pPr>
        <w:jc w:val="both"/>
      </w:pPr>
      <w:r>
        <w:rPr/>
        <w:t xml:space="preserve">总之，该文章提供了一些有用的信息，但需要更多的研究来确认其结论，并且需要更加客观和全面地呈现数据和结果。</w:t>
      </w:r>
    </w:p>
    <w:p>
      <w:pPr>
        <w:pStyle w:val="Heading1"/>
      </w:pPr>
      <w:bookmarkStart w:id="5" w:name="_Toc5"/>
      <w:r>
        <w:t>Topics for further research:</w:t>
      </w:r>
      <w:bookmarkEnd w:id="5"/>
    </w:p>
    <w:p>
      <w:pPr>
        <w:spacing w:after="0"/>
        <w:numPr>
          <w:ilvl w:val="0"/>
          <w:numId w:val="2"/>
        </w:numPr>
      </w:pPr>
      <w:r>
        <w:rPr/>
        <w:t xml:space="preserve">Other treatment options for lung cancer
</w:t>
      </w:r>
    </w:p>
    <w:p>
      <w:pPr>
        <w:spacing w:after="0"/>
        <w:numPr>
          <w:ilvl w:val="0"/>
          <w:numId w:val="2"/>
        </w:numPr>
      </w:pPr>
      <w:r>
        <w:rPr/>
        <w:t xml:space="preserve">Impact of other types of lung cancer or malignancies on outcomes
</w:t>
      </w:r>
    </w:p>
    <w:p>
      <w:pPr>
        <w:spacing w:after="0"/>
        <w:numPr>
          <w:ilvl w:val="0"/>
          <w:numId w:val="2"/>
        </w:numPr>
      </w:pPr>
      <w:r>
        <w:rPr/>
        <w:t xml:space="preserve">Potential confounding factors in statistical analysis
</w:t>
      </w:r>
    </w:p>
    <w:p>
      <w:pPr>
        <w:spacing w:after="0"/>
        <w:numPr>
          <w:ilvl w:val="0"/>
          <w:numId w:val="2"/>
        </w:numPr>
      </w:pPr>
      <w:r>
        <w:rPr/>
        <w:t xml:space="preserve">Risks and side effects of suggested interventions
</w:t>
      </w:r>
    </w:p>
    <w:p>
      <w:pPr>
        <w:spacing w:after="0"/>
        <w:numPr>
          <w:ilvl w:val="0"/>
          <w:numId w:val="2"/>
        </w:numPr>
      </w:pPr>
      <w:r>
        <w:rPr/>
        <w:t xml:space="preserve">Balanced presentation of both sides of the argument
</w:t>
      </w:r>
    </w:p>
    <w:p>
      <w:pPr>
        <w:numPr>
          <w:ilvl w:val="0"/>
          <w:numId w:val="2"/>
        </w:numPr>
      </w:pPr>
      <w:r>
        <w:rPr/>
        <w:t xml:space="preserve">Need for further research to confirm conclusions</w:t>
      </w:r>
    </w:p>
    <w:p>
      <w:pPr>
        <w:pStyle w:val="Heading1"/>
      </w:pPr>
      <w:bookmarkStart w:id="6" w:name="_Toc6"/>
      <w:r>
        <w:t>Report location:</w:t>
      </w:r>
      <w:bookmarkEnd w:id="6"/>
    </w:p>
    <w:p>
      <w:hyperlink r:id="rId8" w:history="1">
        <w:r>
          <w:rPr>
            <w:color w:val="2980b9"/>
            <w:u w:val="single"/>
          </w:rPr>
          <w:t xml:space="preserve">https://www.fullpicture.app/item/2ff0f218657acdcbf629b5f0cafabebf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28C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mrs.metstr.com/search-detail?id=04c5e622eec98b69cb5297a48c9f8014" TargetMode="External"/><Relationship Id="rId8" Type="http://schemas.openxmlformats.org/officeDocument/2006/relationships/hyperlink" Target="https://www.fullpicture.app/item/2ff0f218657acdcbf629b5f0cafabe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2023-06-18T04:23:35+02:00</dcterms:created>
  <dcterms:modified xsi:type="dcterms:W3CDTF">2023-06-18T04:23:35+02:00</dcterms:modified>
</cp:coreProperties>
</file>

<file path=docProps/custom.xml><?xml version="1.0" encoding="utf-8"?>
<Properties xmlns="http://schemas.openxmlformats.org/officeDocument/2006/custom-properties" xmlns:vt="http://schemas.openxmlformats.org/officeDocument/2006/docPropsVTypes"/>
</file>