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Regjeringen med tiltak for å sikre norsk strømforsyning – NRK Norge – Oversikt over nyheter fra ulike deler av landet</w:t>
      </w:r>
      <w:br/>
      <w:hyperlink r:id="rId7" w:history="1">
        <w:r>
          <w:rPr>
            <w:color w:val="2980b9"/>
            <w:u w:val="single"/>
          </w:rPr>
          <w:t xml:space="preserve">https://www.nrk.no/norge/regjeringen-med-tiltak-for-a-sikre-norsk-stromforsyning-1.16273533</w:t>
        </w:r>
      </w:hyperlink>
    </w:p>
    <w:p>
      <w:pPr>
        <w:pStyle w:val="Heading1"/>
      </w:pPr>
      <w:bookmarkStart w:id="2" w:name="_Toc2"/>
      <w:r>
        <w:t>Article summary:</w:t>
      </w:r>
      <w:bookmarkEnd w:id="2"/>
    </w:p>
    <w:p>
      <w:pPr>
        <w:jc w:val="both"/>
      </w:pPr>
      <w:r>
        <w:rPr/>
        <w:t xml:space="preserve">1. The Norwegian government is taking measures to ensure a secure energy supply.</w:t>
      </w:r>
    </w:p>
    <w:p>
      <w:pPr>
        <w:jc w:val="both"/>
      </w:pPr>
      <w:r>
        <w:rPr/>
        <w:t xml:space="preserve">2. The need for energy is increasing and the government cannot control water power.</w:t>
      </w:r>
    </w:p>
    <w:p>
      <w:pPr>
        <w:jc w:val="both"/>
      </w:pPr>
      <w:r>
        <w:rPr/>
        <w:t xml:space="preserve">3. In November, it was announced that the danger of rationing had almost disappeared due to improved water levels in reservoirs.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an overview of the current situation regarding Norway's energy supply, as well as the measures taken by the government to ensure its security. It also mentions potential risks associated with exporting power, such as when Russia attacked Ukraine and disrupted gas supplies to Europe. The article does not appear to be biased or one-sided, as it presents both sides of the issue fairly and objectively. Furthermore, it provides evidence for its claims in the form of quotes from relevant figures such as Prime Minister Jonas Gahr Støre and Oil and Energy Minister Terje Aasland. However, there are some points that could have been explored further, such as possible counterarguments or alternative solutions that could have been considered by the government in order to address this issue. Additionally, there is no mention of any potential risks associated with rationing or other forms of energy conservation measures that may be implemented in order to ensure a secure energy supply for Norway.</w:t>
      </w:r>
    </w:p>
    <w:p>
      <w:pPr>
        <w:pStyle w:val="Heading1"/>
      </w:pPr>
      <w:bookmarkStart w:id="5" w:name="_Toc5"/>
      <w:r>
        <w:t>Topics for further research:</w:t>
      </w:r>
      <w:bookmarkEnd w:id="5"/>
    </w:p>
    <w:p>
      <w:pPr>
        <w:spacing w:after="0"/>
        <w:numPr>
          <w:ilvl w:val="0"/>
          <w:numId w:val="2"/>
        </w:numPr>
      </w:pPr>
      <w:r>
        <w:rPr/>
        <w:t xml:space="preserve">Norway energy security</w:t>
      </w:r>
    </w:p>
    <w:p>
      <w:pPr>
        <w:spacing w:after="0"/>
        <w:numPr>
          <w:ilvl w:val="0"/>
          <w:numId w:val="2"/>
        </w:numPr>
      </w:pPr>
      <w:r>
        <w:rPr/>
        <w:t xml:space="preserve">Norway energy supply risks</w:t>
      </w:r>
    </w:p>
    <w:p>
      <w:pPr>
        <w:spacing w:after="0"/>
        <w:numPr>
          <w:ilvl w:val="0"/>
          <w:numId w:val="2"/>
        </w:numPr>
      </w:pPr>
      <w:r>
        <w:rPr/>
        <w:t xml:space="preserve">Norway energy conservation measures</w:t>
      </w:r>
    </w:p>
    <w:p>
      <w:pPr>
        <w:spacing w:after="0"/>
        <w:numPr>
          <w:ilvl w:val="0"/>
          <w:numId w:val="2"/>
        </w:numPr>
      </w:pPr>
      <w:r>
        <w:rPr/>
        <w:t xml:space="preserve">Norway energy export risks</w:t>
      </w:r>
    </w:p>
    <w:p>
      <w:pPr>
        <w:spacing w:after="0"/>
        <w:numPr>
          <w:ilvl w:val="0"/>
          <w:numId w:val="2"/>
        </w:numPr>
      </w:pPr>
      <w:r>
        <w:rPr/>
        <w:t xml:space="preserve">Norway energy security strategies</w:t>
      </w:r>
    </w:p>
    <w:p>
      <w:pPr>
        <w:numPr>
          <w:ilvl w:val="0"/>
          <w:numId w:val="2"/>
        </w:numPr>
      </w:pPr>
      <w:r>
        <w:rPr/>
        <w:t xml:space="preserve">Norway energy security policy</w:t>
      </w:r>
    </w:p>
    <w:p>
      <w:pPr>
        <w:pStyle w:val="Heading1"/>
      </w:pPr>
      <w:bookmarkStart w:id="6" w:name="_Toc6"/>
      <w:r>
        <w:t>Report location:</w:t>
      </w:r>
      <w:bookmarkEnd w:id="6"/>
    </w:p>
    <w:p>
      <w:hyperlink r:id="rId8" w:history="1">
        <w:r>
          <w:rPr>
            <w:color w:val="2980b9"/>
            <w:u w:val="single"/>
          </w:rPr>
          <w:t xml:space="preserve">https://www.fullpicture.app/item/30201c6c1d04597ea592d6327a6a86e7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4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regjeringen-med-tiltak-for-a-sikre-norsk-stromforsyning-1.16273533" TargetMode="External"/><Relationship Id="rId8" Type="http://schemas.openxmlformats.org/officeDocument/2006/relationships/hyperlink" Target="https://www.fullpicture.app/item/30201c6c1d04597ea592d6327a6a8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2023-02-23T11:42:52+01:00</dcterms:created>
  <dcterms:modified xsi:type="dcterms:W3CDTF">2023-02-23T11:42:52+01:00</dcterms:modified>
</cp:coreProperties>
</file>

<file path=docProps/custom.xml><?xml version="1.0" encoding="utf-8"?>
<Properties xmlns="http://schemas.openxmlformats.org/officeDocument/2006/custom-properties" xmlns:vt="http://schemas.openxmlformats.org/officeDocument/2006/docPropsVTypes"/>
</file>