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EconPapers: Emotional game and the evolution of cooperation considering the effects of reputation</w:t>
      </w:r>
      <w:br/>
      <w:hyperlink r:id="rId7" w:history="1">
        <w:r>
          <w:rPr>
            <w:color w:val="2980b9"/>
            <w:u w:val="single"/>
          </w:rPr>
          <w:t xml:space="preserve">https://econpapers.repec.org/article/eeephsmap/v_3a599_3ay_3a2022_3ai_3ac_3as0378437122003533.htm</w:t>
        </w:r>
      </w:hyperlink>
    </w:p>
    <w:p>
      <w:pPr>
        <w:pStyle w:val="Heading1"/>
      </w:pPr>
      <w:bookmarkStart w:id="2" w:name="_Toc2"/>
      <w:r>
        <w:t>Article summary:</w:t>
      </w:r>
      <w:bookmarkEnd w:id="2"/>
    </w:p>
    <w:p>
      <w:pPr>
        <w:jc w:val="both"/>
      </w:pPr>
      <w:r>
        <w:rPr/>
        <w:t xml:space="preserve">1. This article examines the effects of emotional game and reputation on the evolution of cooperation. </w:t>
      </w:r>
    </w:p>
    <w:p>
      <w:pPr>
        <w:jc w:val="both"/>
      </w:pPr>
      <w:r>
        <w:rPr/>
        <w:t xml:space="preserve">2. Monte Carlo simulation is used to study the relationships between emotions, game strategies, and reputation. </w:t>
      </w:r>
    </w:p>
    <w:p>
      <w:pPr>
        <w:jc w:val="both"/>
      </w:pPr>
      <w:r>
        <w:rPr/>
        <w:t xml:space="preserve">3. The results show that positive emotions are both altruistic and egoistic, while negative emotions are harmful to both others and oneself.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The authors provide a clear description of their methodology, including the use of Monte Carlo simulation to study the relationships between emotions, game strategies, and reputation. They also provide evidence for their claims in the form of simulation results which demonstrate that positive emotions are both altruistic and egoistic, while negative emotions are harmful to both others and oneself. </w:t>
      </w:r>
    </w:p>
    <w:p>
      <w:pPr>
        <w:jc w:val="both"/>
      </w:pPr>
      <w:r>
        <w:rPr/>
        <w:t xml:space="preserve">However, there are some potential biases in the article which should be noted. For example, it does not explore any counterarguments or present any opposing views on the topic. Additionally, it does not discuss any possible risks associated with emotional games or reputation mechanisms which could be important considerations when evaluating their effectiveness as tools for promoting cooperation. Finally, it does not provide any evidence for its claims beyond simulation results which may limit its ability to draw meaningful conclusions about real-world scenarios.</w:t>
      </w:r>
    </w:p>
    <w:p>
      <w:pPr>
        <w:pStyle w:val="Heading1"/>
      </w:pPr>
      <w:bookmarkStart w:id="5" w:name="_Toc5"/>
      <w:r>
        <w:t>Topics for further research:</w:t>
      </w:r>
      <w:bookmarkEnd w:id="5"/>
    </w:p>
    <w:p>
      <w:pPr>
        <w:spacing w:after="0"/>
        <w:numPr>
          <w:ilvl w:val="0"/>
          <w:numId w:val="2"/>
        </w:numPr>
      </w:pPr>
      <w:r>
        <w:rPr/>
        <w:t xml:space="preserve">Counterarguments to emotional games</w:t>
      </w:r>
    </w:p>
    <w:p>
      <w:pPr>
        <w:spacing w:after="0"/>
        <w:numPr>
          <w:ilvl w:val="0"/>
          <w:numId w:val="2"/>
        </w:numPr>
      </w:pPr>
      <w:r>
        <w:rPr/>
        <w:t xml:space="preserve">Risks associated with reputation mechanisms</w:t>
      </w:r>
    </w:p>
    <w:p>
      <w:pPr>
        <w:spacing w:after="0"/>
        <w:numPr>
          <w:ilvl w:val="0"/>
          <w:numId w:val="2"/>
        </w:numPr>
      </w:pPr>
      <w:r>
        <w:rPr/>
        <w:t xml:space="preserve">Real-world implications of emotional games</w:t>
      </w:r>
    </w:p>
    <w:p>
      <w:pPr>
        <w:spacing w:after="0"/>
        <w:numPr>
          <w:ilvl w:val="0"/>
          <w:numId w:val="2"/>
        </w:numPr>
      </w:pPr>
      <w:r>
        <w:rPr/>
        <w:t xml:space="preserve">Alternatives to emotional games for promoting cooperation</w:t>
      </w:r>
    </w:p>
    <w:p>
      <w:pPr>
        <w:spacing w:after="0"/>
        <w:numPr>
          <w:ilvl w:val="0"/>
          <w:numId w:val="2"/>
        </w:numPr>
      </w:pPr>
      <w:r>
        <w:rPr/>
        <w:t xml:space="preserve">Limitations of Monte Carlo simulation</w:t>
      </w:r>
    </w:p>
    <w:p>
      <w:pPr>
        <w:numPr>
          <w:ilvl w:val="0"/>
          <w:numId w:val="2"/>
        </w:numPr>
      </w:pPr>
      <w:r>
        <w:rPr/>
        <w:t xml:space="preserve">Impact of emotions on game strategies</w:t>
      </w:r>
    </w:p>
    <w:p>
      <w:pPr>
        <w:pStyle w:val="Heading1"/>
      </w:pPr>
      <w:bookmarkStart w:id="6" w:name="_Toc6"/>
      <w:r>
        <w:t>Report location:</w:t>
      </w:r>
      <w:bookmarkEnd w:id="6"/>
    </w:p>
    <w:p>
      <w:hyperlink r:id="rId8" w:history="1">
        <w:r>
          <w:rPr>
            <w:color w:val="2980b9"/>
            <w:u w:val="single"/>
          </w:rPr>
          <w:t xml:space="preserve">https://www.fullpicture.app/item/3058d471ba5264f11240f28365d9f9bd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7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papers.repec.org/article/eeephsmap/v_3a599_3ay_3a2022_3ai_3ac_3as0378437122003533.htm" TargetMode="External"/><Relationship Id="rId8" Type="http://schemas.openxmlformats.org/officeDocument/2006/relationships/hyperlink" Target="https://www.fullpicture.app/item/3058d471ba5264f11240f28365d9f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2023-02-24T05:01:33+01:00</dcterms:created>
  <dcterms:modified xsi:type="dcterms:W3CDTF">2023-02-24T05:01:33+01:00</dcterms:modified>
</cp:coreProperties>
</file>

<file path=docProps/custom.xml><?xml version="1.0" encoding="utf-8"?>
<Properties xmlns="http://schemas.openxmlformats.org/officeDocument/2006/custom-properties" xmlns:vt="http://schemas.openxmlformats.org/officeDocument/2006/docPropsVTypes"/>
</file>