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BRIN</w:t>
      </w:r>
      <w:br/>
      <w:hyperlink r:id="rId7" w:history="1">
        <w:r>
          <w:rPr>
            <w:color w:val="2980b9"/>
            <w:u w:val="single"/>
          </w:rPr>
          <w:t xml:space="preserve">https://brin.go.id/en/news/110863/null</w:t>
        </w:r>
      </w:hyperlink>
    </w:p>
    <w:p>
      <w:pPr>
        <w:pStyle w:val="Heading1"/>
      </w:pPr>
      <w:bookmarkStart w:id="2" w:name="_Toc2"/>
      <w:r>
        <w:t>Article summary:</w:t>
      </w:r>
      <w:bookmarkEnd w:id="2"/>
    </w:p>
    <w:p>
      <w:pPr>
        <w:jc w:val="both"/>
      </w:pPr>
      <w:r>
        <w:rPr/>
        <w:t xml:space="preserve">1. The Russia-Ukraine conflict has had a systemic impact on the world, especially in terms of defense, security and the economy.</w:t>
      </w:r>
    </w:p>
    <w:p>
      <w:pPr>
        <w:jc w:val="both"/>
      </w:pPr>
      <w:r>
        <w:rPr/>
        <w:t xml:space="preserve">2. Indonesia is affected by this conflict due to its dependence on imports of wheat from Ukraine.</w:t>
      </w:r>
    </w:p>
    <w:p>
      <w:pPr>
        <w:jc w:val="both"/>
      </w:pPr>
      <w:r>
        <w:rPr/>
        <w:t xml:space="preserve">3. The National Research and Innovation Agency (BRIN) will hold a Series X Development Talk to discuss the implications of the Russia-Ukraine conflict on international geopolitics.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“BRIN” provides an overview of the implications of the Russia-Ukraine conflict on international geopolitics, as well as its effects on Indonesia. The article is written from a neutral point of view and does not appear to be biased towards any particular side or opinion. It presents both sides of the issue fairly and objectively, providing insights into how the conflict has impacted global defense, security, and economics. Additionally, it outlines Indonesia's efforts to mediate between Russia and Ukraine in order to bring about peace. </w:t>
      </w:r>
    </w:p>
    <w:p>
      <w:pPr>
        <w:jc w:val="both"/>
      </w:pPr>
      <w:r>
        <w:rPr/>
        <w:t xml:space="preserve">The article is reliable in that it provides accurate information about the current situation in regards to the Russia-Ukraine conflict and its effects on international geopolitics. It also provides detailed information about BRIN's upcoming Series X Development Talk which will focus on this topic. Furthermore, it includes quotes from BRIN Deputy for Development Policy Mego Pinandito which provide further insight into how Indonesia is responding to this situation. </w:t>
      </w:r>
    </w:p>
    <w:p>
      <w:pPr>
        <w:jc w:val="both"/>
      </w:pPr>
      <w:r>
        <w:rPr/>
        <w:t xml:space="preserve">However, there are some points that could be explored more thoroughly in order to provide a more comprehensive understanding of this issue. For example, while the article mentions that countries around the world are responding quickly and accurately to deal with this crisis threat, it does not provide any specific examples or evidence for these claims. Additionally, while it mentions that Indonesia needs to protect its national interests while still maintaining a free and active foreign policy, it does not explore what those interests are or how they can be protected without compromising neutrality or impartiality. </w:t>
      </w:r>
    </w:p>
    <w:p>
      <w:pPr>
        <w:jc w:val="both"/>
      </w:pPr>
      <w:r>
        <w:rPr/>
        <w:t xml:space="preserve">In conclusion, overall this article is reliable in terms of providing accurate information about the current situation regarding the Russia-Ukraine conflict and its effects on international geopolitics. However, there are some points that could be explored more thoroughly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Russia-Ukraine conflict implications</w:t>
      </w:r>
    </w:p>
    <w:p>
      <w:pPr>
        <w:spacing w:after="0"/>
        <w:numPr>
          <w:ilvl w:val="0"/>
          <w:numId w:val="2"/>
        </w:numPr>
      </w:pPr>
      <w:r>
        <w:rPr/>
        <w:t xml:space="preserve">International defense and security implications</w:t>
      </w:r>
    </w:p>
    <w:p>
      <w:pPr>
        <w:spacing w:after="0"/>
        <w:numPr>
          <w:ilvl w:val="0"/>
          <w:numId w:val="2"/>
        </w:numPr>
      </w:pPr>
      <w:r>
        <w:rPr/>
        <w:t xml:space="preserve">Economic implications of Russia-Ukraine conflict</w:t>
      </w:r>
    </w:p>
    <w:p>
      <w:pPr>
        <w:spacing w:after="0"/>
        <w:numPr>
          <w:ilvl w:val="0"/>
          <w:numId w:val="2"/>
        </w:numPr>
      </w:pPr>
      <w:r>
        <w:rPr/>
        <w:t xml:space="preserve">Indonesia's role in mediating Russia-Ukraine conflict</w:t>
      </w:r>
    </w:p>
    <w:p>
      <w:pPr>
        <w:spacing w:after="0"/>
        <w:numPr>
          <w:ilvl w:val="0"/>
          <w:numId w:val="2"/>
        </w:numPr>
      </w:pPr>
      <w:r>
        <w:rPr/>
        <w:t xml:space="preserve">Protecting national interests in foreign policy</w:t>
      </w:r>
    </w:p>
    <w:p>
      <w:pPr>
        <w:numPr>
          <w:ilvl w:val="0"/>
          <w:numId w:val="2"/>
        </w:numPr>
      </w:pPr>
      <w:r>
        <w:rPr/>
        <w:t xml:space="preserve">Neutrality and impartiality in foreign policy</w:t>
      </w:r>
    </w:p>
    <w:p>
      <w:pPr>
        <w:pStyle w:val="Heading1"/>
      </w:pPr>
      <w:bookmarkStart w:id="6" w:name="_Toc6"/>
      <w:r>
        <w:t>Report location:</w:t>
      </w:r>
      <w:bookmarkEnd w:id="6"/>
    </w:p>
    <w:p>
      <w:hyperlink r:id="rId8" w:history="1">
        <w:r>
          <w:rPr>
            <w:color w:val="2980b9"/>
            <w:u w:val="single"/>
          </w:rPr>
          <w:t xml:space="preserve">https://www.fullpicture.app/item/30a48b9c3231dcc56f8b6cb8f840b553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8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n.go.id/en/news/110863/null" TargetMode="External"/><Relationship Id="rId8" Type="http://schemas.openxmlformats.org/officeDocument/2006/relationships/hyperlink" Target="https://www.fullpicture.app/item/30a48b9c3231dcc56f8b6cb8f840b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2023-03-07T01:41:16+01:00</dcterms:created>
  <dcterms:modified xsi:type="dcterms:W3CDTF">2023-03-07T01:41:16+01:00</dcterms:modified>
</cp:coreProperties>
</file>

<file path=docProps/custom.xml><?xml version="1.0" encoding="utf-8"?>
<Properties xmlns="http://schemas.openxmlformats.org/officeDocument/2006/custom-properties" xmlns:vt="http://schemas.openxmlformats.org/officeDocument/2006/docPropsVTypes"/>
</file>