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3U: Joint Design of UAV-USV-UUV Networks for Cooperative Target Hunting | IEEE Journals &amp; Magazine | IEEE Xplore</w:t>
      </w:r>
      <w:br/>
      <w:hyperlink r:id="rId7" w:history="1">
        <w:r>
          <w:rPr>
            <w:color w:val="2980b9"/>
            <w:u w:val="single"/>
          </w:rPr>
          <w:t xml:space="preserve">https://ieeexplore.ieee.org/abstract/document/9944188</w:t>
        </w:r>
      </w:hyperlink>
    </w:p>
    <w:p>
      <w:pPr>
        <w:pStyle w:val="Heading1"/>
      </w:pPr>
      <w:bookmarkStart w:id="2" w:name="_Toc2"/>
      <w:r>
        <w:t>Article summary:</w:t>
      </w:r>
      <w:bookmarkEnd w:id="2"/>
    </w:p>
    <w:p>
      <w:pPr>
        <w:jc w:val="both"/>
      </w:pPr>
      <w:r>
        <w:rPr/>
        <w:t xml:space="preserve">1. This paper proposes a joint design of UAV-USV-UUV networks for cooperative underwater target hunting.</w:t>
      </w:r>
    </w:p>
    <w:p>
      <w:pPr>
        <w:jc w:val="both"/>
      </w:pPr>
      <w:r>
        <w:rPr/>
        <w:t xml:space="preserve">2. The advantages of this 3U heterogeneous system in multi-task cooperation are discussed, and an energy-oriented target hunting model is proposed.</w:t>
      </w:r>
    </w:p>
    <w:p>
      <w:pPr>
        <w:jc w:val="both"/>
      </w:pPr>
      <w:r>
        <w:rPr/>
        <w:t xml:space="preserve">3. DQN algorithms are used to solve the proposed target hunting problem, and simulation results show that the proposed scheme is suitable for underwater target hunting with a high success rate.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appears to be reliable and trustworthy as it provides detailed information about the proposed joint design of UAV-USV-UUV networks for cooperative underwater target hunting, including its advantages in multi-task cooperation, an energy-oriented target hunting model, and DQN algorithms used to solve the proposed target hunting problem. The article also provides simulation results which demonstrate the effectiveness of the proposed scheme in terms of its success rate. </w:t>
      </w:r>
    </w:p>
    <w:p>
      <w:pPr>
        <w:jc w:val="both"/>
      </w:pPr>
      <w:r>
        <w:rPr/>
        <w:t xml:space="preserve">However, there are some potential biases that should be noted. For example, the article does not provide any counterarguments or explore alternative solutions to the problem presented. Additionally, there is no discussion of possible risks associated with using this technology or any potential drawbacks that could arise from its implementation. Furthermore, while the article does provide evidence for its claims in terms of simulation results, it does not provide any real world examples or case studies to further support these claims.</w:t>
      </w:r>
    </w:p>
    <w:p>
      <w:pPr>
        <w:pStyle w:val="Heading1"/>
      </w:pPr>
      <w:bookmarkStart w:id="5" w:name="_Toc5"/>
      <w:r>
        <w:t>Topics for further research:</w:t>
      </w:r>
      <w:bookmarkEnd w:id="5"/>
    </w:p>
    <w:p>
      <w:pPr>
        <w:spacing w:after="0"/>
        <w:numPr>
          <w:ilvl w:val="0"/>
          <w:numId w:val="2"/>
        </w:numPr>
      </w:pPr>
      <w:r>
        <w:rPr/>
        <w:t xml:space="preserve">UAV-USV-UUV network applications</w:t>
      </w:r>
    </w:p>
    <w:p>
      <w:pPr>
        <w:spacing w:after="0"/>
        <w:numPr>
          <w:ilvl w:val="0"/>
          <w:numId w:val="2"/>
        </w:numPr>
      </w:pPr>
      <w:r>
        <w:rPr/>
        <w:t xml:space="preserve">Multi-task cooperation strategies</w:t>
      </w:r>
    </w:p>
    <w:p>
      <w:pPr>
        <w:spacing w:after="0"/>
        <w:numPr>
          <w:ilvl w:val="0"/>
          <w:numId w:val="2"/>
        </w:numPr>
      </w:pPr>
      <w:r>
        <w:rPr/>
        <w:t xml:space="preserve">Energy-oriented target hunting models</w:t>
      </w:r>
    </w:p>
    <w:p>
      <w:pPr>
        <w:spacing w:after="0"/>
        <w:numPr>
          <w:ilvl w:val="0"/>
          <w:numId w:val="2"/>
        </w:numPr>
      </w:pPr>
      <w:r>
        <w:rPr/>
        <w:t xml:space="preserve">DQN algorithms for target hunting</w:t>
      </w:r>
    </w:p>
    <w:p>
      <w:pPr>
        <w:spacing w:after="0"/>
        <w:numPr>
          <w:ilvl w:val="0"/>
          <w:numId w:val="2"/>
        </w:numPr>
      </w:pPr>
      <w:r>
        <w:rPr/>
        <w:t xml:space="preserve">Real world examples of UAV-USV-UUV networks</w:t>
      </w:r>
    </w:p>
    <w:p>
      <w:pPr>
        <w:numPr>
          <w:ilvl w:val="0"/>
          <w:numId w:val="2"/>
        </w:numPr>
      </w:pPr>
      <w:r>
        <w:rPr/>
        <w:t xml:space="preserve">Potential risks of UAV-USV-UUV networks</w:t>
      </w:r>
    </w:p>
    <w:p>
      <w:pPr>
        <w:pStyle w:val="Heading1"/>
      </w:pPr>
      <w:bookmarkStart w:id="6" w:name="_Toc6"/>
      <w:r>
        <w:t>Report location:</w:t>
      </w:r>
      <w:bookmarkEnd w:id="6"/>
    </w:p>
    <w:p>
      <w:hyperlink r:id="rId8" w:history="1">
        <w:r>
          <w:rPr>
            <w:color w:val="2980b9"/>
            <w:u w:val="single"/>
          </w:rPr>
          <w:t xml:space="preserve">https://www.fullpicture.app/item/30bcafe2fced7aa1e0b881c5beabfd22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4D0B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944188" TargetMode="External"/><Relationship Id="rId8" Type="http://schemas.openxmlformats.org/officeDocument/2006/relationships/hyperlink" Target="https://www.fullpicture.app/item/30bcafe2fced7aa1e0b881c5beabfd2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2023-03-04T08:17:01+01:00</dcterms:created>
  <dcterms:modified xsi:type="dcterms:W3CDTF">2023-03-04T08:17:01+01:00</dcterms:modified>
</cp:coreProperties>
</file>

<file path=docProps/custom.xml><?xml version="1.0" encoding="utf-8"?>
<Properties xmlns="http://schemas.openxmlformats.org/officeDocument/2006/custom-properties" xmlns:vt="http://schemas.openxmlformats.org/officeDocument/2006/docPropsVTypes"/>
</file>