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30+ Killer Tools That Are So Valuable That They Feel Illegal To Know Before 2023</w:t>
      </w:r>
      <w:br/>
      <w:hyperlink r:id="rId7" w:history="1">
        <w:r>
          <w:rPr>
            <w:color w:val="2980b9"/>
            <w:u w:val="single"/>
          </w:rPr>
          <w:t xml:space="preserve">https://medium.com/swlh/30-killer-tools-that-are-so-valuable-that-they-feel-illegal-to-know-before-2023-9651cb86dd9f</w:t>
        </w:r>
      </w:hyperlink>
    </w:p>
    <w:p>
      <w:pPr>
        <w:pStyle w:val="Heading1"/>
      </w:pPr>
      <w:bookmarkStart w:id="2" w:name="_Toc2"/>
      <w:r>
        <w:t>Article summary:</w:t>
      </w:r>
      <w:bookmarkEnd w:id="2"/>
    </w:p>
    <w:p>
      <w:pPr>
        <w:jc w:val="both"/>
      </w:pPr>
      <w:r>
        <w:rPr/>
        <w:t xml:space="preserve">1. Working a 9 to 5 or starting a business or side hustle requires a lot of effort.</w:t>
      </w:r>
    </w:p>
    <w:p>
      <w:pPr>
        <w:jc w:val="both"/>
      </w:pPr>
      <w:r>
        <w:rPr/>
        <w:t xml:space="preserve">2. Most people don't know about the valuable tools that can help them succeed.</w:t>
      </w:r>
    </w:p>
    <w:p>
      <w:pPr>
        <w:jc w:val="both"/>
      </w:pPr>
      <w:r>
        <w:rPr/>
        <w:t xml:space="preserve">3. This article provides 30+ killer tools that are so valuable they feel illegal to know before 2023.</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in an engaging manner, which makes it easy to read and understand. The author provides 30+ tools that are said to be so valuable they feel illegal to know before 2023, which could be seen as an exaggeration but also serves as an effective hook for readers. The author also states their own experience with producing technical content, which adds credibility to the article and gives readers insight into the author's expertise in this area. However, there is no evidence provided for the claim that these tools are so valuable they feel illegal, nor is there any indication of how these tools were chosen or why they should be considered more valuable than other available options. Additionally, the article does not explore any potential risks associated with using these tools or present both sides of the argument equally; instead, it focuses solely on promoting the use of these tools without considering any potential drawbacks or alternative solutions. As such, while this article may provide some useful information for readers interested in learning about new tools, its lack of evidence and one-sided approach make it difficult to assess its trustworthiness and reliability.</w:t>
      </w:r>
    </w:p>
    <w:p>
      <w:pPr>
        <w:pStyle w:val="Heading1"/>
      </w:pPr>
      <w:bookmarkStart w:id="5" w:name="_Toc5"/>
      <w:r>
        <w:t>Topics for further research:</w:t>
      </w:r>
      <w:bookmarkEnd w:id="5"/>
    </w:p>
    <w:p>
      <w:pPr>
        <w:spacing w:after="0"/>
        <w:numPr>
          <w:ilvl w:val="0"/>
          <w:numId w:val="2"/>
        </w:numPr>
      </w:pPr>
      <w:r>
        <w:rPr/>
        <w:t xml:space="preserve">Technical content production risks</w:t>
      </w:r>
    </w:p>
    <w:p>
      <w:pPr>
        <w:spacing w:after="0"/>
        <w:numPr>
          <w:ilvl w:val="0"/>
          <w:numId w:val="2"/>
        </w:numPr>
      </w:pPr>
      <w:r>
        <w:rPr/>
        <w:t xml:space="preserve">Alternatives to technical content production tools</w:t>
      </w:r>
    </w:p>
    <w:p>
      <w:pPr>
        <w:spacing w:after="0"/>
        <w:numPr>
          <w:ilvl w:val="0"/>
          <w:numId w:val="2"/>
        </w:numPr>
      </w:pPr>
      <w:r>
        <w:rPr/>
        <w:t xml:space="preserve">Pros and cons of technical content production tools</w:t>
      </w:r>
    </w:p>
    <w:p>
      <w:pPr>
        <w:spacing w:after="0"/>
        <w:numPr>
          <w:ilvl w:val="0"/>
          <w:numId w:val="2"/>
        </w:numPr>
      </w:pPr>
      <w:r>
        <w:rPr/>
        <w:t xml:space="preserve">Evaluating trustworthiness of technical content production tools</w:t>
      </w:r>
    </w:p>
    <w:p>
      <w:pPr>
        <w:spacing w:after="0"/>
        <w:numPr>
          <w:ilvl w:val="0"/>
          <w:numId w:val="2"/>
        </w:numPr>
      </w:pPr>
      <w:r>
        <w:rPr/>
        <w:t xml:space="preserve">Choosing the best technical content production tools</w:t>
      </w:r>
    </w:p>
    <w:p>
      <w:pPr>
        <w:numPr>
          <w:ilvl w:val="0"/>
          <w:numId w:val="2"/>
        </w:numPr>
      </w:pPr>
      <w:r>
        <w:rPr/>
        <w:t xml:space="preserve">Potential drawbacks of using technical content production tools</w:t>
      </w:r>
    </w:p>
    <w:p>
      <w:pPr>
        <w:pStyle w:val="Heading1"/>
      </w:pPr>
      <w:bookmarkStart w:id="6" w:name="_Toc6"/>
      <w:r>
        <w:t>Report location:</w:t>
      </w:r>
      <w:bookmarkEnd w:id="6"/>
    </w:p>
    <w:p>
      <w:hyperlink r:id="rId8" w:history="1">
        <w:r>
          <w:rPr>
            <w:color w:val="2980b9"/>
            <w:u w:val="single"/>
          </w:rPr>
          <w:t xml:space="preserve">https://www.fullpicture.app/item/30c72132eb62af0798372096aff15ecd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55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swlh/30-killer-tools-that-are-so-valuable-that-they-feel-illegal-to-know-before-2023-9651cb86dd9f" TargetMode="External"/><Relationship Id="rId8" Type="http://schemas.openxmlformats.org/officeDocument/2006/relationships/hyperlink" Target="https://www.fullpicture.app/item/30c72132eb62af0798372096aff15ec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2023-02-22T00:58:08+01:00</dcterms:created>
  <dcterms:modified xsi:type="dcterms:W3CDTF">2023-02-22T00:58:08+01:00</dcterms:modified>
</cp:coreProperties>
</file>

<file path=docProps/custom.xml><?xml version="1.0" encoding="utf-8"?>
<Properties xmlns="http://schemas.openxmlformats.org/officeDocument/2006/custom-properties" xmlns:vt="http://schemas.openxmlformats.org/officeDocument/2006/docPropsVTypes"/>
</file>