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Excessive Daytime Sleepiness in Obstructive Sleep Apnea Patients Treated With Continuous Positive Airway Pressure: Data From the European Sleep Apnea Database</w:t>
      </w:r>
      <w:br/>
      <w:hyperlink r:id="rId7" w:history="1">
        <w:r>
          <w:rPr>
            <w:color w:val="2980b9"/>
            <w:u w:val="single"/>
          </w:rPr>
          <w:t xml:space="preserve">https://www.frontiersin.org/articles/10.3389/fneur.2021.690008/full</w:t>
        </w:r>
      </w:hyperlink>
    </w:p>
    <w:p>
      <w:pPr>
        <w:pStyle w:val="Heading1"/>
      </w:pPr>
      <w:bookmarkStart w:id="2" w:name="_Toc2"/>
      <w:r>
        <w:t>Article summary:</w:t>
      </w:r>
      <w:bookmarkEnd w:id="2"/>
    </w:p>
    <w:p>
      <w:pPr>
        <w:jc w:val="both"/>
      </w:pPr>
      <w:r>
        <w:rPr/>
        <w:t xml:space="preserve">1. Obstructive sleep apnea (OSA) is a condition characterized by upper airway collapse during sleep, which can lead to excessive daytime sleepiness (EDS).</w:t>
      </w:r>
    </w:p>
    <w:p>
      <w:pPr>
        <w:jc w:val="both"/>
      </w:pPr>
      <w:r>
        <w:rPr/>
        <w:t xml:space="preserve">2. Continuous positive airway pressure (CPAP) is the most effective treatment for OSA and can improve EDS.</w:t>
      </w:r>
    </w:p>
    <w:p>
      <w:pPr>
        <w:jc w:val="both"/>
      </w:pPr>
      <w:r>
        <w:rPr/>
        <w:t xml:space="preserve">3. The European Sleep Apnea Database (ESADA) was used to assess the prevalence of persistent EDS in CPAP-treated OSA patients and explore potential predictors of residual EDS.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prevalence of persistent excessive daytime sleepiness in obstructive sleep apnea patients treated with continuous positive airway pressure, using data from the European Sleep Apnea Database. The article is well-written and provides a comprehensive overview of the topic, including relevant background information on OSA and CPAP treatment, as well as a detailed description of the study design and methods used. </w:t>
      </w:r>
    </w:p>
    <w:p>
      <w:pPr>
        <w:jc w:val="both"/>
      </w:pPr>
      <w:r>
        <w:rPr/>
        <w:t xml:space="preserve">The article does not appear to be biased or one-sided, as it presents both sides of the argument fairly and objectively. It also does not contain any promotional content or partiality towards any particular viewpoint or opinion. Furthermore, possible risks associated with CPAP treatment are noted in the article, such as placebo effects and variable adherence rates to treatment. </w:t>
      </w:r>
    </w:p>
    <w:p>
      <w:pPr>
        <w:jc w:val="both"/>
      </w:pPr>
      <w:r>
        <w:rPr/>
        <w:t xml:space="preserve">However, there are some missing points of consideration that should be addressed in order to make this article more reliable and trustworthy. For example, there is no discussion about potential confounding factors that could influence the results of this study, such as age or gender differences among participants. Additionally, there is no mention of how long participants were followed up for after receiving CPAP treatment or what type of follow-up was conducted (e.g., questionnaires or interviews). Finally, there is no exploration into unexplored counterarguments or alternative treatments for OSA that could potentially reduce EDS symptoms in patients who do not respond well to CPAP therapy. </w:t>
      </w:r>
    </w:p>
    <w:p>
      <w:pPr>
        <w:jc w:val="both"/>
      </w:pPr>
      <w:r>
        <w:rPr/>
        <w:t xml:space="preserve">In conclusion, this article provides an informative overview on excessive daytime sleepiness in obstructive sleep apnea patients treated with continuous positive airway pressure using data from the European Sleep Apnea Database; however, further research should be conducted in order to address some missing points of consideration mentioned above in order to make this article more reliable and trustworthy.</w:t>
      </w:r>
    </w:p>
    <w:p>
      <w:pPr>
        <w:pStyle w:val="Heading1"/>
      </w:pPr>
      <w:bookmarkStart w:id="5" w:name="_Toc5"/>
      <w:r>
        <w:t>Topics for further research:</w:t>
      </w:r>
      <w:bookmarkEnd w:id="5"/>
    </w:p>
    <w:p>
      <w:pPr>
        <w:spacing w:after="0"/>
        <w:numPr>
          <w:ilvl w:val="0"/>
          <w:numId w:val="2"/>
        </w:numPr>
      </w:pPr>
      <w:r>
        <w:rPr/>
        <w:t xml:space="preserve">Excessive daytime sleepiness in OSA patients</w:t>
      </w:r>
    </w:p>
    <w:p>
      <w:pPr>
        <w:spacing w:after="0"/>
        <w:numPr>
          <w:ilvl w:val="0"/>
          <w:numId w:val="2"/>
        </w:numPr>
      </w:pPr>
      <w:r>
        <w:rPr/>
        <w:t xml:space="preserve">Alternative treatments for OSA</w:t>
      </w:r>
    </w:p>
    <w:p>
      <w:pPr>
        <w:spacing w:after="0"/>
        <w:numPr>
          <w:ilvl w:val="0"/>
          <w:numId w:val="2"/>
        </w:numPr>
      </w:pPr>
      <w:r>
        <w:rPr/>
        <w:t xml:space="preserve">Confounding factors in OSA treatment</w:t>
      </w:r>
    </w:p>
    <w:p>
      <w:pPr>
        <w:spacing w:after="0"/>
        <w:numPr>
          <w:ilvl w:val="0"/>
          <w:numId w:val="2"/>
        </w:numPr>
      </w:pPr>
      <w:r>
        <w:rPr/>
        <w:t xml:space="preserve">Long-term follow-up of CPAP treatment</w:t>
      </w:r>
    </w:p>
    <w:p>
      <w:pPr>
        <w:spacing w:after="0"/>
        <w:numPr>
          <w:ilvl w:val="0"/>
          <w:numId w:val="2"/>
        </w:numPr>
      </w:pPr>
      <w:r>
        <w:rPr/>
        <w:t xml:space="preserve">Placebo effects in OSA treatment</w:t>
      </w:r>
    </w:p>
    <w:p>
      <w:pPr>
        <w:numPr>
          <w:ilvl w:val="0"/>
          <w:numId w:val="2"/>
        </w:numPr>
      </w:pPr>
      <w:r>
        <w:rPr/>
        <w:t xml:space="preserve">Gender differences in OSA treatment</w:t>
      </w:r>
    </w:p>
    <w:p>
      <w:pPr>
        <w:pStyle w:val="Heading1"/>
      </w:pPr>
      <w:bookmarkStart w:id="6" w:name="_Toc6"/>
      <w:r>
        <w:t>Report location:</w:t>
      </w:r>
      <w:bookmarkEnd w:id="6"/>
    </w:p>
    <w:p>
      <w:hyperlink r:id="rId8" w:history="1">
        <w:r>
          <w:rPr>
            <w:color w:val="2980b9"/>
            <w:u w:val="single"/>
          </w:rPr>
          <w:t xml:space="preserve">https://www.fullpicture.app/item/30c7fc7ae49c89b1c56c20993dd9b403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92D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neur.2021.690008/full" TargetMode="External"/><Relationship Id="rId8" Type="http://schemas.openxmlformats.org/officeDocument/2006/relationships/hyperlink" Target="https://www.fullpicture.app/item/30c7fc7ae49c89b1c56c20993dd9b4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2023-03-03T15:10:34+01:00</dcterms:created>
  <dcterms:modified xsi:type="dcterms:W3CDTF">2023-03-03T15:10:34+01:00</dcterms:modified>
</cp:coreProperties>
</file>

<file path=docProps/custom.xml><?xml version="1.0" encoding="utf-8"?>
<Properties xmlns="http://schemas.openxmlformats.org/officeDocument/2006/custom-properties" xmlns:vt="http://schemas.openxmlformats.org/officeDocument/2006/docPropsVTypes"/>
</file>