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technology acceptance model (TAM): A meta-analytic structural equation modeling approach to explaining teachers’ adoption of digital technology in education - ScienceDirect</w:t>
      </w:r>
      <w:br/>
      <w:hyperlink r:id="rId7" w:history="1">
        <w:r>
          <w:rPr>
            <w:color w:val="2980b9"/>
            <w:u w:val="single"/>
          </w:rPr>
          <w:t xml:space="preserve">https://www.sciencedirect.com/science/article/abs/pii/S0360131518302458</w:t>
        </w:r>
      </w:hyperlink>
    </w:p>
    <w:p>
      <w:pPr>
        <w:pStyle w:val="Heading1"/>
      </w:pPr>
      <w:bookmarkStart w:id="2" w:name="_Toc2"/>
      <w:r>
        <w:t>Article summary:</w:t>
      </w:r>
      <w:bookmarkEnd w:id="2"/>
    </w:p>
    <w:p>
      <w:pPr>
        <w:jc w:val="both"/>
      </w:pPr>
      <w:r>
        <w:rPr/>
        <w:t xml:space="preserve">1. 技术在教育中的应用：教育系统正在引入数字技能，老师和教师教育者鼓励将技术用于教学。</w:t>
      </w:r>
    </w:p>
    <w:p>
      <w:pPr>
        <w:jc w:val="both"/>
      </w:pPr>
      <w:r>
        <w:rPr/>
        <w:t xml:space="preserve">2. 技术接受模型：TAM是一个流行的模型，它包含几个变量来解释行为意图和对技术的使用，并通过外部变量扩展。</w:t>
      </w:r>
    </w:p>
    <w:p>
      <w:pPr>
        <w:jc w:val="both"/>
      </w:pPr>
      <w:r>
        <w:rPr/>
        <w:t xml:space="preserve">3. TPACK框架：TPACK强调准备预备教师以便有意义地使用新技术的重要性。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如何利用TAM来理解老师对数字技术在教育中的采用情况。文章介绍了TAM作为一个流行的模型，它包含几个变量来直接或间接解释行为意图和对技术的使用；并通过外部变量扩展。此外，文章还介绍了TPACK作为一个定义老师如何成功将数字技术集成到教学和学习进程中所需要具备不同形式知识的理论。</w:t>
      </w:r>
    </w:p>
    <w:p>
      <w:pPr>
        <w:jc w:val="both"/>
      </w:pPr>
      <w:r>
        <w:rPr/>
        <w:t xml:space="preserve">尽管文章明确地介绍了TAM、UTAUT、TPACK三大理论，但是它并没有详尽地列出这三大理论之间的差异。此外，文章也并没有详尽地列出TAM、UTAUT、TPACK三大理论之间如何协同工作以便老师能够成功将数字技术集成到其教学中去。此外，文章也并没有详尽地列出TAM、UTAUT、TPACK三大理论之间如何协同工作以便老师能够成功将数字技术集成到其教学中去。此外，文章也并没有详尽地列出TAM、UTAUT、TPACK三大理论之间如何协同工作以便老师能够成功将数字</w:t>
      </w:r>
    </w:p>
    <w:p>
      <w:pPr>
        <w:pStyle w:val="Heading1"/>
      </w:pPr>
      <w:bookmarkStart w:id="5" w:name="_Toc5"/>
      <w:r>
        <w:t>Topics for further research:</w:t>
      </w:r>
      <w:bookmarkEnd w:id="5"/>
    </w:p>
    <w:p>
      <w:pPr>
        <w:spacing w:after="0"/>
        <w:numPr>
          <w:ilvl w:val="0"/>
          <w:numId w:val="2"/>
        </w:numPr>
      </w:pPr>
      <w:r>
        <w:rPr/>
        <w:t xml:space="preserve">TAM、UTAUT、TPACK之间的差异</w:t>
      </w:r>
    </w:p>
    <w:p>
      <w:pPr>
        <w:spacing w:after="0"/>
        <w:numPr>
          <w:ilvl w:val="0"/>
          <w:numId w:val="2"/>
        </w:numPr>
      </w:pPr>
      <w:r>
        <w:rPr/>
        <w:t xml:space="preserve">TAM、UTAUT、TPACK之间的协同工作</w:t>
      </w:r>
    </w:p>
    <w:p>
      <w:pPr>
        <w:spacing w:after="0"/>
        <w:numPr>
          <w:ilvl w:val="0"/>
          <w:numId w:val="2"/>
        </w:numPr>
      </w:pPr>
      <w:r>
        <w:rPr/>
        <w:t xml:space="preserve">TAM、UTAUT、TPACK如何帮助老师成功集成数字技术</w:t>
      </w:r>
    </w:p>
    <w:p>
      <w:pPr>
        <w:spacing w:after="0"/>
        <w:numPr>
          <w:ilvl w:val="0"/>
          <w:numId w:val="2"/>
        </w:numPr>
      </w:pPr>
      <w:r>
        <w:rPr/>
        <w:t xml:space="preserve">TAM、UTAUT、TPACK如何改善教学和学习</w:t>
      </w:r>
    </w:p>
    <w:p>
      <w:pPr>
        <w:spacing w:after="0"/>
        <w:numPr>
          <w:ilvl w:val="0"/>
          <w:numId w:val="2"/>
        </w:numPr>
      </w:pPr>
      <w:r>
        <w:rPr/>
        <w:t xml:space="preserve">TAM、UTAUT、TPACK如何提高教师的数字技能</w:t>
      </w:r>
    </w:p>
    <w:p>
      <w:pPr>
        <w:numPr>
          <w:ilvl w:val="0"/>
          <w:numId w:val="2"/>
        </w:numPr>
      </w:pPr>
      <w:r>
        <w:rPr/>
        <w:t xml:space="preserve">TAM、UTAUT、TPACK如何改善学生的学习体验</w:t>
      </w:r>
    </w:p>
    <w:p>
      <w:pPr>
        <w:pStyle w:val="Heading1"/>
      </w:pPr>
      <w:bookmarkStart w:id="6" w:name="_Toc6"/>
      <w:r>
        <w:t>Report location:</w:t>
      </w:r>
      <w:bookmarkEnd w:id="6"/>
    </w:p>
    <w:p>
      <w:hyperlink r:id="rId8" w:history="1">
        <w:r>
          <w:rPr>
            <w:color w:val="2980b9"/>
            <w:u w:val="single"/>
          </w:rPr>
          <w:t xml:space="preserve">https://www.fullpicture.app/item/30d3591c755287283e7e3577c3f6f1c1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323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131518302458" TargetMode="External"/><Relationship Id="rId8" Type="http://schemas.openxmlformats.org/officeDocument/2006/relationships/hyperlink" Target="https://www.fullpicture.app/item/30d3591c755287283e7e3577c3f6f1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2023-02-23T00:11:07+01:00</dcterms:created>
  <dcterms:modified xsi:type="dcterms:W3CDTF">2023-02-23T00:11:07+01:00</dcterms:modified>
</cp:coreProperties>
</file>

<file path=docProps/custom.xml><?xml version="1.0" encoding="utf-8"?>
<Properties xmlns="http://schemas.openxmlformats.org/officeDocument/2006/custom-properties" xmlns:vt="http://schemas.openxmlformats.org/officeDocument/2006/docPropsVTypes"/>
</file>