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and functional characterization for interaction of silver nanoparticles with ergostrol in Trichoderma harzianum - PubMed</w:t>
      </w:r>
      <w:br/>
      <w:hyperlink r:id="rId7" w:history="1">
        <w:r>
          <w:rPr>
            <w:color w:val="2980b9"/>
            <w:u w:val="single"/>
          </w:rPr>
          <w:t xml:space="preserve">https://pubmed.ncbi.nlm.nih.gov/30278209/</w:t>
        </w:r>
      </w:hyperlink>
    </w:p>
    <w:p>
      <w:pPr>
        <w:pStyle w:val="Heading1"/>
      </w:pPr>
      <w:bookmarkStart w:id="2" w:name="_Toc2"/>
      <w:r>
        <w:t>Article summary:</w:t>
      </w:r>
      <w:bookmarkEnd w:id="2"/>
    </w:p>
    <w:p>
      <w:pPr>
        <w:jc w:val="both"/>
      </w:pPr>
      <w:r>
        <w:rPr/>
        <w:t xml:space="preserve">1. This article investigates the interaction between silver ions and ergosterol enzyme in Trichoderma harzianum using a computational approach.</w:t>
      </w:r>
    </w:p>
    <w:p>
      <w:pPr>
        <w:jc w:val="both"/>
      </w:pPr>
      <w:r>
        <w:rPr/>
        <w:t xml:space="preserve">2. Molecular ligand docking experiments and structural and sequence comparisons were used to identify potential active-site in ergosterol enzyme.</w:t>
      </w:r>
    </w:p>
    <w:p>
      <w:pPr>
        <w:jc w:val="both"/>
      </w:pPr>
      <w:r>
        <w:rPr/>
        <w:t xml:space="preserve">3. Silver ion based formulations produced by strong bio-control fungi are estimated to increase anti-microbial activity against phytopathogens when combined with ergosterol enzyme.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conducted, including the methods used, results obtained, and conclusions drawn from them. The authors have also provided references for their claims, which adds to the credibility of the article. However, there are some areas where the article could be improved upon. For example, while the authors discuss possible risks associated with silver ion based formulations, they do not provide any evidence or data to support their claims. Additionally, while they mention that further studies should be conducted to assess the efficacy of these formulations against different plant pathogens, they do not provide any details on how such studies should be conducted or what kind of data should be collected. Furthermore, while they discuss potential benefits of combining silver ions with ergosterol enzymes, they do not explore any potential drawbacks or counterarguments that may exist. Finally, there is no discussion on how this research could be applied in practice or what implications it may have for future research in this field.</w:t>
      </w:r>
    </w:p>
    <w:p>
      <w:pPr>
        <w:pStyle w:val="Heading1"/>
      </w:pPr>
      <w:bookmarkStart w:id="5" w:name="_Toc5"/>
      <w:r>
        <w:t>Topics for further research:</w:t>
      </w:r>
      <w:bookmarkEnd w:id="5"/>
    </w:p>
    <w:p>
      <w:pPr>
        <w:spacing w:after="0"/>
        <w:numPr>
          <w:ilvl w:val="0"/>
          <w:numId w:val="2"/>
        </w:numPr>
      </w:pPr>
      <w:r>
        <w:rPr/>
        <w:t xml:space="preserve">Silver ion efficacy against plant pathogens</w:t>
      </w:r>
    </w:p>
    <w:p>
      <w:pPr>
        <w:spacing w:after="0"/>
        <w:numPr>
          <w:ilvl w:val="0"/>
          <w:numId w:val="2"/>
        </w:numPr>
      </w:pPr>
      <w:r>
        <w:rPr/>
        <w:t xml:space="preserve">Ergosterol enzyme combinations with silver ions</w:t>
      </w:r>
    </w:p>
    <w:p>
      <w:pPr>
        <w:spacing w:after="0"/>
        <w:numPr>
          <w:ilvl w:val="0"/>
          <w:numId w:val="2"/>
        </w:numPr>
      </w:pPr>
      <w:r>
        <w:rPr/>
        <w:t xml:space="preserve">Potential risks of silver ion based formulations</w:t>
      </w:r>
    </w:p>
    <w:p>
      <w:pPr>
        <w:spacing w:after="0"/>
        <w:numPr>
          <w:ilvl w:val="0"/>
          <w:numId w:val="2"/>
        </w:numPr>
      </w:pPr>
      <w:r>
        <w:rPr/>
        <w:t xml:space="preserve">Practical applications of silver ion research</w:t>
      </w:r>
    </w:p>
    <w:p>
      <w:pPr>
        <w:spacing w:after="0"/>
        <w:numPr>
          <w:ilvl w:val="0"/>
          <w:numId w:val="2"/>
        </w:numPr>
      </w:pPr>
      <w:r>
        <w:rPr/>
        <w:t xml:space="preserve">Implications of silver ion research for future studies</w:t>
      </w:r>
    </w:p>
    <w:p>
      <w:pPr>
        <w:numPr>
          <w:ilvl w:val="0"/>
          <w:numId w:val="2"/>
        </w:numPr>
      </w:pPr>
      <w:r>
        <w:rPr/>
        <w:t xml:space="preserve">Data collection methods for silver ion research</w:t>
      </w:r>
    </w:p>
    <w:p>
      <w:pPr>
        <w:pStyle w:val="Heading1"/>
      </w:pPr>
      <w:bookmarkStart w:id="6" w:name="_Toc6"/>
      <w:r>
        <w:t>Report location:</w:t>
      </w:r>
      <w:bookmarkEnd w:id="6"/>
    </w:p>
    <w:p>
      <w:hyperlink r:id="rId8" w:history="1">
        <w:r>
          <w:rPr>
            <w:color w:val="2980b9"/>
            <w:u w:val="single"/>
          </w:rPr>
          <w:t xml:space="preserve">https://www.fullpicture.app/item/30e8695342a8ea2d26696be8d8024194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35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78209/" TargetMode="External"/><Relationship Id="rId8" Type="http://schemas.openxmlformats.org/officeDocument/2006/relationships/hyperlink" Target="https://www.fullpicture.app/item/30e8695342a8ea2d26696be8d80241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2023-03-04T02:39:51+01:00</dcterms:created>
  <dcterms:modified xsi:type="dcterms:W3CDTF">2023-03-04T02:39:51+01:00</dcterms:modified>
</cp:coreProperties>
</file>

<file path=docProps/custom.xml><?xml version="1.0" encoding="utf-8"?>
<Properties xmlns="http://schemas.openxmlformats.org/officeDocument/2006/custom-properties" xmlns:vt="http://schemas.openxmlformats.org/officeDocument/2006/docPropsVTypes"/>
</file>