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Katherine Anne Porter’s The Jilting of Granny Weatherall – Literary Theory and Criticism</w:t>
      </w:r>
      <w:br/>
      <w:hyperlink r:id="rId7" w:history="1">
        <w:r>
          <w:rPr>
            <w:color w:val="2980b9"/>
            <w:u w:val="single"/>
          </w:rPr>
          <w:t xml:space="preserve">https://literariness.org/2021/05/27/analysis-of-katherine-anne-porters-the-jilting-of-granny-weatherall/</w:t>
        </w:r>
      </w:hyperlink>
    </w:p>
    <w:p>
      <w:pPr>
        <w:pStyle w:val="Heading1"/>
      </w:pPr>
      <w:bookmarkStart w:id="2" w:name="_Toc2"/>
      <w:r>
        <w:t>Article summary:</w:t>
      </w:r>
      <w:bookmarkEnd w:id="2"/>
    </w:p>
    <w:p>
      <w:pPr>
        <w:jc w:val="both"/>
      </w:pPr>
      <w:r>
        <w:rPr/>
        <w:t xml:space="preserve">1. Katherine Anne Porter's "The Jilting of Granny Weatherall" is a story drawn from the author's memories of her own impoverished and motherless childhood, as well as her memories of her sternly rigorous and religious grandmother.</w:t>
      </w:r>
    </w:p>
    <w:p>
      <w:pPr>
        <w:jc w:val="both"/>
      </w:pPr>
      <w:r>
        <w:rPr/>
        <w:t xml:space="preserve">2. The protagonist, Granny Weatherall, has lived a life of subtle challenge to the sentimental and romantic standards of her youth, after being jilted by her fiancé at the altar. She associates rejection with dark smoke and responds to it by lighting a candle rather than cursing the darkness.</w:t>
      </w:r>
    </w:p>
    <w:p>
      <w:pPr>
        <w:jc w:val="both"/>
      </w:pPr>
      <w:r>
        <w:rPr/>
        <w:t xml:space="preserve">3. Faced with the imminence of her death, Granny Weatherall becomes aware of the ambiguous legacy she will leave behind her. She fears that if her children discover revealing letters to her lover and husband-to-be in the attic after her death, they will think less of her. In response, she takes charge of the light once again, blowing it out with the last of her own life’s breath.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作为一篇文学批评文章，该文对Katherine Anne Porter的短篇小说《The Jilting of Granny Weatherall》进行了分析。文章主要探讨了主人公Granny Weatherall的性格和行为，并试图解释她的行为背后的动机和意义。然而，该文章存在以下问题：</w:t>
      </w:r>
    </w:p>
    <w:p>
      <w:pPr>
        <w:jc w:val="both"/>
      </w:pPr>
      <w:r>
        <w:rPr/>
        <w:t xml:space="preserve"/>
      </w:r>
    </w:p>
    <w:p>
      <w:pPr>
        <w:jc w:val="both"/>
      </w:pPr>
      <w:r>
        <w:rPr/>
        <w:t xml:space="preserve">1. 偏见来源：文章没有明确说明作者的立场或偏见来源，也没有提供足够的证据来支持其观点。例如，文章声称Porter创造了Granny Weatherall这个角色来表达自己对拒绝、孤独和消极态度的厌恶，但并没有提供足够的证据来支持这一观点。</w:t>
      </w:r>
    </w:p>
    <w:p>
      <w:pPr>
        <w:jc w:val="both"/>
      </w:pPr>
      <w:r>
        <w:rPr/>
        <w:t xml:space="preserve"/>
      </w:r>
    </w:p>
    <w:p>
      <w:pPr>
        <w:jc w:val="both"/>
      </w:pPr>
      <w:r>
        <w:rPr/>
        <w:t xml:space="preserve">2. 片面报道：文章只关注了Granny Weatherall这个角色，并没有探讨其他角色或故事情节中可能存在的重要元素。例如，文章没有涉及到Cornelia这个角色在故事中所起到的作用。</w:t>
      </w:r>
    </w:p>
    <w:p>
      <w:pPr>
        <w:jc w:val="both"/>
      </w:pPr>
      <w:r>
        <w:rPr/>
        <w:t xml:space="preserve"/>
      </w:r>
    </w:p>
    <w:p>
      <w:pPr>
        <w:jc w:val="both"/>
      </w:pPr>
      <w:r>
        <w:rPr/>
        <w:t xml:space="preserve">3. 缺失考虑点：文章忽略了一些重要因素，如社会背景、历史背景和文化背景等。这些因素可能会影响Porter创作该故事时所持有的态度和观点。</w:t>
      </w:r>
    </w:p>
    <w:p>
      <w:pPr>
        <w:jc w:val="both"/>
      </w:pPr>
      <w:r>
        <w:rPr/>
        <w:t xml:space="preserve"/>
      </w:r>
    </w:p>
    <w:p>
      <w:pPr>
        <w:jc w:val="both"/>
      </w:pPr>
      <w:r>
        <w:rPr/>
        <w:t xml:space="preserve">4. 主张缺失证据：文章提出了一些主张，但并未提供足够的证据来支持它们。例如，文章声称Granny Weatherall的行为是对年轻时浪漫主义标准的挑战，但并没有提供足够的证据来支持这一观点。</w:t>
      </w:r>
    </w:p>
    <w:p>
      <w:pPr>
        <w:jc w:val="both"/>
      </w:pPr>
      <w:r>
        <w:rPr/>
        <w:t xml:space="preserve"/>
      </w:r>
    </w:p>
    <w:p>
      <w:pPr>
        <w:jc w:val="both"/>
      </w:pPr>
      <w:r>
        <w:rPr/>
        <w:t xml:space="preserve">5. 未探索反驳：文章没有探讨可能存在的反驳或不同观点。这可能会导致读者对该故事和Porter的作品产生误解。</w:t>
      </w:r>
    </w:p>
    <w:p>
      <w:pPr>
        <w:jc w:val="both"/>
      </w:pPr>
      <w:r>
        <w:rPr/>
        <w:t xml:space="preserve"/>
      </w:r>
    </w:p>
    <w:p>
      <w:pPr>
        <w:jc w:val="both"/>
      </w:pPr>
      <w:r>
        <w:rPr/>
        <w:t xml:space="preserve">综上所述，该文章存在一些问题，需要更全面、客观地分析Porter的作品和其背后的文化、历史和社会背景。</w:t>
      </w:r>
    </w:p>
    <w:p>
      <w:pPr>
        <w:pStyle w:val="Heading1"/>
      </w:pPr>
      <w:bookmarkStart w:id="5" w:name="_Toc5"/>
      <w:r>
        <w:t>Topics for further research:</w:t>
      </w:r>
      <w:bookmarkEnd w:id="5"/>
    </w:p>
    <w:p>
      <w:pPr>
        <w:spacing w:after="0"/>
        <w:numPr>
          <w:ilvl w:val="0"/>
          <w:numId w:val="2"/>
        </w:numPr>
      </w:pPr>
      <w:r>
        <w:rPr/>
        <w:t xml:space="preserve">Katherine Anne Porter's background and influences
</w:t>
      </w:r>
    </w:p>
    <w:p>
      <w:pPr>
        <w:spacing w:after="0"/>
        <w:numPr>
          <w:ilvl w:val="0"/>
          <w:numId w:val="2"/>
        </w:numPr>
      </w:pPr>
      <w:r>
        <w:rPr/>
        <w:t xml:space="preserve">The role of Cornelia in The Jilting of Granny Weatherall
</w:t>
      </w:r>
    </w:p>
    <w:p>
      <w:pPr>
        <w:spacing w:after="0"/>
        <w:numPr>
          <w:ilvl w:val="0"/>
          <w:numId w:val="2"/>
        </w:numPr>
      </w:pPr>
      <w:r>
        <w:rPr/>
        <w:t xml:space="preserve">The historical and cultural context of the story
</w:t>
      </w:r>
    </w:p>
    <w:p>
      <w:pPr>
        <w:spacing w:after="0"/>
        <w:numPr>
          <w:ilvl w:val="0"/>
          <w:numId w:val="2"/>
        </w:numPr>
      </w:pPr>
      <w:r>
        <w:rPr/>
        <w:t xml:space="preserve">Evidence supporting the claim that Granny Weatherall challenges romantic ideals
</w:t>
      </w:r>
    </w:p>
    <w:p>
      <w:pPr>
        <w:spacing w:after="0"/>
        <w:numPr>
          <w:ilvl w:val="0"/>
          <w:numId w:val="2"/>
        </w:numPr>
      </w:pPr>
      <w:r>
        <w:rPr/>
        <w:t xml:space="preserve">Alternative interpretations of Granny Weatherall's behavior
</w:t>
      </w:r>
    </w:p>
    <w:p>
      <w:pPr>
        <w:numPr>
          <w:ilvl w:val="0"/>
          <w:numId w:val="2"/>
        </w:numPr>
      </w:pPr>
      <w:r>
        <w:rPr/>
        <w:t xml:space="preserve">The significance of the story's title and its symbolism.</w:t>
      </w:r>
    </w:p>
    <w:p>
      <w:pPr>
        <w:pStyle w:val="Heading1"/>
      </w:pPr>
      <w:bookmarkStart w:id="6" w:name="_Toc6"/>
      <w:r>
        <w:t>Report location:</w:t>
      </w:r>
      <w:bookmarkEnd w:id="6"/>
    </w:p>
    <w:p>
      <w:hyperlink r:id="rId8" w:history="1">
        <w:r>
          <w:rPr>
            <w:color w:val="2980b9"/>
            <w:u w:val="single"/>
          </w:rPr>
          <w:t xml:space="preserve">https://www.fullpicture.app/item/30f7536db040e0754dbe729d254ec6e7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192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rariness.org/2021/05/27/analysis-of-katherine-anne-porters-the-jilting-of-granny-weatherall/" TargetMode="External"/><Relationship Id="rId8" Type="http://schemas.openxmlformats.org/officeDocument/2006/relationships/hyperlink" Target="https://www.fullpicture.app/item/30f7536db040e0754dbe729d254ec6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2023-12-07T02:48:33+01:00</dcterms:created>
  <dcterms:modified xsi:type="dcterms:W3CDTF">2023-12-07T02:48:33+01:00</dcterms:modified>
</cp:coreProperties>
</file>

<file path=docProps/custom.xml><?xml version="1.0" encoding="utf-8"?>
<Properties xmlns="http://schemas.openxmlformats.org/officeDocument/2006/custom-properties" xmlns:vt="http://schemas.openxmlformats.org/officeDocument/2006/docPropsVTypes"/>
</file>