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WebGPT 简读 | Finisky Garden</w:t>
      </w:r>
      <w:br/>
      <w:hyperlink r:id="rId7" w:history="1">
        <w:r>
          <w:rPr>
            <w:color w:val="2980b9"/>
            <w:u w:val="single"/>
          </w:rPr>
          <w:t xml:space="preserve">https://finisky.github.io/webgpt-summary/</w:t>
        </w:r>
      </w:hyperlink>
    </w:p>
    <w:p>
      <w:pPr>
        <w:pStyle w:val="Heading1"/>
      </w:pPr>
      <w:bookmarkStart w:id="2" w:name="_Toc2"/>
      <w:r>
        <w:t>Article summary:</w:t>
      </w:r>
      <w:bookmarkEnd w:id="2"/>
    </w:p>
    <w:p>
      <w:pPr>
        <w:jc w:val="both"/>
      </w:pPr>
      <w:r>
        <w:rPr/>
        <w:t xml:space="preserve">1. WebGPT is an OpenAI solution for long-form question-answering (LFQA) released at the end of 2021.</w:t>
      </w:r>
    </w:p>
    <w:p>
      <w:pPr>
        <w:jc w:val="both"/>
      </w:pPr>
      <w:r>
        <w:rPr/>
        <w:t xml:space="preserve">2. WebGPT uses a text-based web browsing environment to interact with a fine-tuned language model, allowing it to use imitation and reinforcement learning to optimize search and aggregation results.</w:t>
      </w:r>
    </w:p>
    <w:p>
      <w:pPr>
        <w:jc w:val="both"/>
      </w:pPr>
      <w:r>
        <w:rPr/>
        <w:t xml:space="preserve">3. Training data for WebGPT consists of demonstrations and comparisons, which are collected using two corresponding GUIs.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WebGPT, an OpenAI solution for long-form question-answering (LFQA). The article is well written and provides clear explanations of the concepts discussed. It also includes diagrams that help illustrate the ideas presented in the article. </w:t>
      </w:r>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etc. In this regard, the article appears to be trustworthy and reliable as it does not contain any obvious biases or one-sided reporting. Furthermore, all claims made in the article are supported by evidence from other sources such as research papers or websites. Additionally, all points of consideration are explored thoroughly and counterarguments are presented where appropriate. There is no promotional content or partiality present in the article either. Finally, possible risks associated with WebGPT are noted throughout the article. Therefore overall it can be concluded that this article is trustworthy and reliable.</w:t>
      </w:r>
    </w:p>
    <w:p>
      <w:pPr>
        <w:pStyle w:val="Heading1"/>
      </w:pPr>
      <w:bookmarkStart w:id="5" w:name="_Toc5"/>
      <w:r>
        <w:t>Topics for further research:</w:t>
      </w:r>
      <w:bookmarkEnd w:id="5"/>
    </w:p>
    <w:p>
      <w:pPr>
        <w:spacing w:after="0"/>
        <w:numPr>
          <w:ilvl w:val="0"/>
          <w:numId w:val="2"/>
        </w:numPr>
      </w:pPr>
      <w:r>
        <w:rPr/>
        <w:t xml:space="preserve">OpenAI WebGPT</w:t>
      </w:r>
    </w:p>
    <w:p>
      <w:pPr>
        <w:spacing w:after="0"/>
        <w:numPr>
          <w:ilvl w:val="0"/>
          <w:numId w:val="2"/>
        </w:numPr>
      </w:pPr>
      <w:r>
        <w:rPr/>
        <w:t xml:space="preserve">Long-form question-answering</w:t>
      </w:r>
    </w:p>
    <w:p>
      <w:pPr>
        <w:spacing w:after="0"/>
        <w:numPr>
          <w:ilvl w:val="0"/>
          <w:numId w:val="2"/>
        </w:numPr>
      </w:pPr>
      <w:r>
        <w:rPr/>
        <w:t xml:space="preserve">WebGPT bias assessment</w:t>
      </w:r>
    </w:p>
    <w:p>
      <w:pPr>
        <w:spacing w:after="0"/>
        <w:numPr>
          <w:ilvl w:val="0"/>
          <w:numId w:val="2"/>
        </w:numPr>
      </w:pPr>
      <w:r>
        <w:rPr/>
        <w:t xml:space="preserve">WebGPT reliability evaluation</w:t>
      </w:r>
    </w:p>
    <w:p>
      <w:pPr>
        <w:spacing w:after="0"/>
        <w:numPr>
          <w:ilvl w:val="0"/>
          <w:numId w:val="2"/>
        </w:numPr>
      </w:pPr>
      <w:r>
        <w:rPr/>
        <w:t xml:space="preserve">WebGPT risks</w:t>
      </w:r>
    </w:p>
    <w:p>
      <w:pPr>
        <w:numPr>
          <w:ilvl w:val="0"/>
          <w:numId w:val="2"/>
        </w:numPr>
      </w:pPr>
      <w:r>
        <w:rPr/>
        <w:t xml:space="preserve">WebGPT applications</w:t>
      </w:r>
    </w:p>
    <w:p>
      <w:pPr>
        <w:pStyle w:val="Heading1"/>
      </w:pPr>
      <w:bookmarkStart w:id="6" w:name="_Toc6"/>
      <w:r>
        <w:t>Report location:</w:t>
      </w:r>
      <w:bookmarkEnd w:id="6"/>
    </w:p>
    <w:p>
      <w:hyperlink r:id="rId8" w:history="1">
        <w:r>
          <w:rPr>
            <w:color w:val="2980b9"/>
            <w:u w:val="single"/>
          </w:rPr>
          <w:t xml:space="preserve">https://www.fullpicture.app/item/3164b0fde82b55415578f92942929dec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59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isky.github.io/webgpt-summary/" TargetMode="External"/><Relationship Id="rId8" Type="http://schemas.openxmlformats.org/officeDocument/2006/relationships/hyperlink" Target="https://www.fullpicture.app/item/3164b0fde82b55415578f92942929d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2023-03-03T00:53:28+01:00</dcterms:created>
  <dcterms:modified xsi:type="dcterms:W3CDTF">2023-03-03T00:53:28+01:00</dcterms:modified>
</cp:coreProperties>
</file>

<file path=docProps/custom.xml><?xml version="1.0" encoding="utf-8"?>
<Properties xmlns="http://schemas.openxmlformats.org/officeDocument/2006/custom-properties" xmlns:vt="http://schemas.openxmlformats.org/officeDocument/2006/docPropsVTypes"/>
</file>