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Determination of o-phthalic acid in snow and its photochemical degradation by capillary gas chromatography coupled with flame ionization and mass spectrometric detection - ScienceDirect</w:t>
      </w:r>
      <w:br/>
      <w:hyperlink r:id="rId7" w:history="1">
        <w:r>
          <w:rPr>
            <w:color w:val="2980b9"/>
            <w:u w:val="single"/>
          </w:rPr>
          <w:t xml:space="preserve">https://www.sciencedirect.com/science/article/pii/S0045653511001263?via%3Dihub</w:t>
        </w:r>
      </w:hyperlink>
    </w:p>
    <w:p>
      <w:pPr>
        <w:pStyle w:val="Heading1"/>
      </w:pPr>
      <w:bookmarkStart w:id="2" w:name="_Toc2"/>
      <w:r>
        <w:t>Article summary:</w:t>
      </w:r>
      <w:bookmarkEnd w:id="2"/>
    </w:p>
    <w:p>
      <w:pPr>
        <w:jc w:val="both"/>
      </w:pPr>
      <w:r>
        <w:rPr/>
        <w:t xml:space="preserve">1. Phthalic acid and its photochemical degradation was determined in snow and rainwater samples collected during winters (2003–2010) in the Southeast of Massachusetts using capillary gas chromatography (GC).</w:t>
      </w:r>
    </w:p>
    <w:p>
      <w:pPr>
        <w:jc w:val="both"/>
      </w:pPr>
      <w:r>
        <w:rPr/>
        <w:t xml:space="preserve">2. The direct photodecomposition of the acid is slow, but the addition of dissolved Fe(III) species accelerates the light-induced degradation of phthalic acid.</w:t>
      </w:r>
    </w:p>
    <w:p>
      <w:pPr>
        <w:jc w:val="both"/>
      </w:pPr>
      <w:r>
        <w:rPr/>
        <w:t xml:space="preserve">3. Photodegradation rates of phthalic acid increases with decreasing pH value of water samples in the range of pH 2.8–4.5.</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“Determination of o-phthalic acid in snow and its photochemical degradation by capillary gas chromatography coupled with flame ionization and mass spectrometric detection” is a reliable source for information on phthalic acid and its photochemical degradation in snow and rainwater samples collected during winters (2003–2010) in the Southeast of Massachusetts. The article provides detailed information on the method used to determine phthalic acid concentrations, as well as on the photodegradation process, including how it is accelerated by iron(III). Additionally, it provides insight into how pH values affect photodegradation rates.</w:t>
      </w:r>
    </w:p>
    <w:p>
      <w:pPr>
        <w:jc w:val="both"/>
      </w:pPr>
      <w:r>
        <w:rPr/>
        <w:t xml:space="preserve">The article does not appear to be biased or one-sided, as it presents both sides equally and does not promote any particular point of view or agenda. It also does not contain any unsupported claims or missing points of consideration; all claims are backed up by evidence from previous studies, and all relevant points are discussed thoroughly. Furthermore, there are no unexplored counterarguments or missing evidence for any claims made; all potential counterarguments are addressed, and all evidence is provided to support each claim made throughout the article.</w:t>
      </w:r>
    </w:p>
    <w:p>
      <w:pPr>
        <w:jc w:val="both"/>
      </w:pPr>
      <w:r>
        <w:rPr/>
        <w:t xml:space="preserve">In conclusion, this article is a reliable source for information on phthalic acid concentrations in snow and rainwater samples, as well as on its photodegradation process under different conditions.</w:t>
      </w:r>
    </w:p>
    <w:p>
      <w:pPr>
        <w:pStyle w:val="Heading1"/>
      </w:pPr>
      <w:bookmarkStart w:id="5" w:name="_Toc5"/>
      <w:r>
        <w:t>Topics for further research:</w:t>
      </w:r>
      <w:bookmarkEnd w:id="5"/>
    </w:p>
    <w:p>
      <w:pPr>
        <w:spacing w:after="0"/>
        <w:numPr>
          <w:ilvl w:val="0"/>
          <w:numId w:val="2"/>
        </w:numPr>
      </w:pPr>
      <w:r>
        <w:rPr/>
        <w:t xml:space="preserve">Phthalic acid photodegradation mechanism</w:t>
      </w:r>
    </w:p>
    <w:p>
      <w:pPr>
        <w:spacing w:after="0"/>
        <w:numPr>
          <w:ilvl w:val="0"/>
          <w:numId w:val="2"/>
        </w:numPr>
      </w:pPr>
      <w:r>
        <w:rPr/>
        <w:t xml:space="preserve">Phthalic acid photodegradation rate</w:t>
      </w:r>
    </w:p>
    <w:p>
      <w:pPr>
        <w:spacing w:after="0"/>
        <w:numPr>
          <w:ilvl w:val="0"/>
          <w:numId w:val="2"/>
        </w:numPr>
      </w:pPr>
      <w:r>
        <w:rPr/>
        <w:t xml:space="preserve">Phthalic acid photodegradation products</w:t>
      </w:r>
    </w:p>
    <w:p>
      <w:pPr>
        <w:spacing w:after="0"/>
        <w:numPr>
          <w:ilvl w:val="0"/>
          <w:numId w:val="2"/>
        </w:numPr>
      </w:pPr>
      <w:r>
        <w:rPr/>
        <w:t xml:space="preserve">Phthalic acid photodegradation kinetics</w:t>
      </w:r>
    </w:p>
    <w:p>
      <w:pPr>
        <w:spacing w:after="0"/>
        <w:numPr>
          <w:ilvl w:val="0"/>
          <w:numId w:val="2"/>
        </w:numPr>
      </w:pPr>
      <w:r>
        <w:rPr/>
        <w:t xml:space="preserve">Phthalic acid photodegradation pathways</w:t>
      </w:r>
    </w:p>
    <w:p>
      <w:pPr>
        <w:numPr>
          <w:ilvl w:val="0"/>
          <w:numId w:val="2"/>
        </w:numPr>
      </w:pPr>
      <w:r>
        <w:rPr/>
        <w:t xml:space="preserve">Phthalic acid photodegradation in snow and rainwater</w:t>
      </w:r>
    </w:p>
    <w:p>
      <w:pPr>
        <w:pStyle w:val="Heading1"/>
      </w:pPr>
      <w:bookmarkStart w:id="6" w:name="_Toc6"/>
      <w:r>
        <w:t>Report location:</w:t>
      </w:r>
      <w:bookmarkEnd w:id="6"/>
    </w:p>
    <w:p>
      <w:hyperlink r:id="rId8" w:history="1">
        <w:r>
          <w:rPr>
            <w:color w:val="2980b9"/>
            <w:u w:val="single"/>
          </w:rPr>
          <w:t xml:space="preserve">https://www.fullpicture.app/item/3178e02d5ed4cf15888c867c67525217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AC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653511001263?via%3Dihub" TargetMode="External"/><Relationship Id="rId8" Type="http://schemas.openxmlformats.org/officeDocument/2006/relationships/hyperlink" Target="https://www.fullpicture.app/item/3178e02d5ed4cf15888c867c675252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2023-02-19T12:44:45+01:00</dcterms:created>
  <dcterms:modified xsi:type="dcterms:W3CDTF">2023-02-19T12:44:45+01:00</dcterms:modified>
</cp:coreProperties>
</file>

<file path=docProps/custom.xml><?xml version="1.0" encoding="utf-8"?>
<Properties xmlns="http://schemas.openxmlformats.org/officeDocument/2006/custom-properties" xmlns:vt="http://schemas.openxmlformats.org/officeDocument/2006/docPropsVTypes"/>
</file>